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6C09A3"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района</w:t>
      </w:r>
    </w:p>
    <w:p w:rsidR="00BD68DB" w:rsidRPr="005D4821" w:rsidRDefault="00BD68DB" w:rsidP="00BD68DB">
      <w:pPr>
        <w:pStyle w:val="a3"/>
        <w:ind w:left="2832" w:hanging="2832"/>
        <w:jc w:val="center"/>
        <w:rPr>
          <w:rFonts w:ascii="Times New Roman" w:hAnsi="Times New Roman"/>
          <w:lang w:val="ru-RU"/>
        </w:rPr>
      </w:pPr>
    </w:p>
    <w:p w:rsidR="00BD68DB" w:rsidRPr="008677CA" w:rsidRDefault="00BD68DB" w:rsidP="00BD68DB">
      <w:pPr>
        <w:pStyle w:val="a3"/>
        <w:rPr>
          <w:rFonts w:ascii="Times New Roman" w:hAnsi="Times New Roman"/>
        </w:rPr>
      </w:pPr>
    </w:p>
    <w:p w:rsidR="00BD68DB" w:rsidRPr="008677CA" w:rsidRDefault="00BD68DB" w:rsidP="00BD68DB">
      <w:pPr>
        <w:pStyle w:val="a3"/>
        <w:ind w:left="2832" w:hanging="2832"/>
        <w:rPr>
          <w:rFonts w:ascii="Times New Roman" w:hAnsi="Times New Roman"/>
        </w:rPr>
      </w:pPr>
    </w:p>
    <w:p w:rsidR="00BD68DB" w:rsidRPr="008677CA" w:rsidRDefault="00BD68DB" w:rsidP="00F23290">
      <w:pPr>
        <w:pStyle w:val="a3"/>
        <w:jc w:val="center"/>
        <w:rPr>
          <w:rFonts w:ascii="Times New Roman" w:hAnsi="Times New Roman"/>
          <w:b/>
          <w:sz w:val="72"/>
          <w:szCs w:val="72"/>
        </w:rPr>
      </w:pPr>
      <w:r w:rsidRPr="008677CA">
        <w:rPr>
          <w:rFonts w:ascii="Times New Roman" w:hAnsi="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b/>
          <w:sz w:val="72"/>
          <w:szCs w:val="72"/>
        </w:rPr>
      </w:pPr>
      <w:r w:rsidRPr="008677CA">
        <w:rPr>
          <w:rFonts w:ascii="Times New Roman" w:hAnsi="Times New Roman"/>
          <w:b/>
          <w:sz w:val="72"/>
          <w:szCs w:val="72"/>
        </w:rPr>
        <w:t>правовых актов</w:t>
      </w:r>
    </w:p>
    <w:p w:rsidR="00BD68DB" w:rsidRDefault="00BD68DB" w:rsidP="00BD68DB">
      <w:pPr>
        <w:pStyle w:val="a3"/>
        <w:jc w:val="center"/>
        <w:rPr>
          <w:rFonts w:ascii="Times New Roman" w:hAnsi="Times New Roman"/>
          <w:b/>
          <w:sz w:val="44"/>
          <w:szCs w:val="44"/>
          <w:lang w:val="ru-RU"/>
        </w:rPr>
      </w:pPr>
      <w:r w:rsidRPr="008677CA">
        <w:rPr>
          <w:rFonts w:ascii="Times New Roman" w:hAnsi="Times New Roman"/>
          <w:b/>
          <w:sz w:val="44"/>
          <w:szCs w:val="44"/>
        </w:rPr>
        <w:t xml:space="preserve"> </w:t>
      </w:r>
    </w:p>
    <w:p w:rsidR="005D4821" w:rsidRPr="005D4821" w:rsidRDefault="005D4821" w:rsidP="00BD68DB">
      <w:pPr>
        <w:pStyle w:val="a3"/>
        <w:jc w:val="center"/>
        <w:rPr>
          <w:rFonts w:ascii="Times New Roman" w:hAnsi="Times New Roman"/>
          <w:b/>
          <w:sz w:val="44"/>
          <w:szCs w:val="44"/>
          <w:lang w:val="ru-RU"/>
        </w:rPr>
      </w:pPr>
    </w:p>
    <w:p w:rsidR="00BD68DB" w:rsidRPr="00231722" w:rsidRDefault="00BD68DB" w:rsidP="00BD68DB">
      <w:pPr>
        <w:pStyle w:val="a3"/>
        <w:jc w:val="center"/>
        <w:rPr>
          <w:rFonts w:ascii="Times New Roman" w:hAnsi="Times New Roman"/>
          <w:b/>
          <w:sz w:val="52"/>
          <w:szCs w:val="52"/>
          <w:lang w:val="ru-RU"/>
        </w:rPr>
      </w:pPr>
      <w:r w:rsidRPr="008677CA">
        <w:rPr>
          <w:rFonts w:ascii="Times New Roman" w:hAnsi="Times New Roman"/>
          <w:b/>
          <w:sz w:val="52"/>
          <w:szCs w:val="52"/>
        </w:rPr>
        <w:t xml:space="preserve">№ </w:t>
      </w:r>
      <w:r w:rsidR="00CF43E3">
        <w:rPr>
          <w:rFonts w:ascii="Times New Roman" w:hAnsi="Times New Roman"/>
          <w:b/>
          <w:sz w:val="52"/>
          <w:szCs w:val="52"/>
        </w:rPr>
        <w:t>1</w:t>
      </w:r>
      <w:r w:rsidR="00231722">
        <w:rPr>
          <w:rFonts w:ascii="Times New Roman" w:hAnsi="Times New Roman"/>
          <w:b/>
          <w:sz w:val="52"/>
          <w:szCs w:val="52"/>
        </w:rPr>
        <w:t>1</w:t>
      </w:r>
      <w:r w:rsidR="001F4761">
        <w:rPr>
          <w:rFonts w:ascii="Times New Roman" w:hAnsi="Times New Roman"/>
          <w:b/>
          <w:sz w:val="52"/>
          <w:szCs w:val="52"/>
          <w:lang w:val="ru-RU"/>
        </w:rPr>
        <w:t>9</w:t>
      </w:r>
    </w:p>
    <w:p w:rsidR="00BD68DB" w:rsidRPr="008677CA" w:rsidRDefault="00BD68DB" w:rsidP="00BD68DB">
      <w:pPr>
        <w:pStyle w:val="a3"/>
        <w:jc w:val="center"/>
        <w:rPr>
          <w:rFonts w:ascii="Times New Roman" w:hAnsi="Times New Roman"/>
          <w:b/>
          <w:sz w:val="52"/>
          <w:szCs w:val="52"/>
        </w:rPr>
      </w:pPr>
    </w:p>
    <w:p w:rsidR="00BD68DB" w:rsidRPr="008677CA" w:rsidRDefault="009C2C17" w:rsidP="00BD68DB">
      <w:pPr>
        <w:pStyle w:val="a3"/>
        <w:jc w:val="center"/>
        <w:rPr>
          <w:rFonts w:ascii="Times New Roman" w:hAnsi="Times New Roman"/>
          <w:b/>
          <w:sz w:val="52"/>
          <w:szCs w:val="52"/>
        </w:rPr>
      </w:pPr>
      <w:r>
        <w:rPr>
          <w:rFonts w:ascii="Times New Roman" w:hAnsi="Times New Roman"/>
          <w:b/>
          <w:sz w:val="52"/>
          <w:szCs w:val="52"/>
          <w:lang w:val="ru-RU"/>
        </w:rPr>
        <w:t>16</w:t>
      </w:r>
      <w:r w:rsidR="002B2E77">
        <w:rPr>
          <w:rFonts w:ascii="Times New Roman" w:hAnsi="Times New Roman"/>
          <w:b/>
          <w:sz w:val="52"/>
          <w:szCs w:val="52"/>
          <w:lang w:val="ru-RU"/>
        </w:rPr>
        <w:t xml:space="preserve"> </w:t>
      </w:r>
      <w:r w:rsidR="006A5F84">
        <w:rPr>
          <w:rFonts w:ascii="Times New Roman" w:hAnsi="Times New Roman"/>
          <w:b/>
          <w:sz w:val="52"/>
          <w:szCs w:val="52"/>
          <w:lang w:val="ru-RU"/>
        </w:rPr>
        <w:t>мая</w:t>
      </w:r>
      <w:r w:rsidR="007229A4">
        <w:rPr>
          <w:rFonts w:ascii="Times New Roman" w:hAnsi="Times New Roman"/>
          <w:b/>
          <w:sz w:val="52"/>
          <w:szCs w:val="52"/>
        </w:rPr>
        <w:t xml:space="preserve"> 201</w:t>
      </w:r>
      <w:r w:rsidR="002B3C25">
        <w:rPr>
          <w:rFonts w:ascii="Times New Roman" w:hAnsi="Times New Roman"/>
          <w:b/>
          <w:sz w:val="52"/>
          <w:szCs w:val="52"/>
        </w:rPr>
        <w:t>6</w:t>
      </w:r>
      <w:r w:rsidR="00BD68DB" w:rsidRPr="008677CA">
        <w:rPr>
          <w:rFonts w:ascii="Times New Roman" w:hAnsi="Times New Roman"/>
          <w:b/>
          <w:sz w:val="52"/>
          <w:szCs w:val="52"/>
        </w:rPr>
        <w:t xml:space="preserve"> года</w:t>
      </w:r>
    </w:p>
    <w:p w:rsidR="00BD68DB" w:rsidRDefault="00BD68DB" w:rsidP="00BD68DB">
      <w:pPr>
        <w:pStyle w:val="a3"/>
        <w:rPr>
          <w:rFonts w:ascii="Times New Roman" w:hAnsi="Times New Roman"/>
          <w:sz w:val="44"/>
          <w:szCs w:val="44"/>
        </w:rPr>
      </w:pPr>
    </w:p>
    <w:p w:rsidR="00D80711" w:rsidRPr="008677CA" w:rsidRDefault="00D80711" w:rsidP="00BD68DB">
      <w:pPr>
        <w:pStyle w:val="a3"/>
        <w:rPr>
          <w:rFonts w:ascii="Times New Roman" w:hAnsi="Times New Roman"/>
          <w:sz w:val="44"/>
          <w:szCs w:val="44"/>
        </w:rPr>
      </w:pPr>
    </w:p>
    <w:p w:rsidR="00BD68DB" w:rsidRDefault="00BD68DB" w:rsidP="00247C74">
      <w:pPr>
        <w:pStyle w:val="a3"/>
        <w:jc w:val="center"/>
        <w:rPr>
          <w:rFonts w:ascii="Times New Roman" w:hAnsi="Times New Roman"/>
          <w:b/>
          <w:sz w:val="32"/>
          <w:szCs w:val="32"/>
        </w:rPr>
      </w:pPr>
      <w:r w:rsidRPr="008677CA">
        <w:rPr>
          <w:rFonts w:ascii="Times New Roman" w:hAnsi="Times New Roman"/>
          <w:b/>
          <w:sz w:val="32"/>
          <w:szCs w:val="32"/>
        </w:rPr>
        <w:t>пгт Тужа</w:t>
      </w:r>
    </w:p>
    <w:p w:rsidR="00AD0543" w:rsidRDefault="00AD0543" w:rsidP="00BD68DB">
      <w:pPr>
        <w:pStyle w:val="a3"/>
        <w:rPr>
          <w:rFonts w:ascii="Times New Roman" w:hAnsi="Times New Roman"/>
          <w:b/>
          <w:sz w:val="32"/>
          <w:szCs w:val="32"/>
        </w:rPr>
      </w:pPr>
    </w:p>
    <w:p w:rsidR="00010851" w:rsidRDefault="00010851" w:rsidP="00BD68DB">
      <w:pPr>
        <w:pStyle w:val="a3"/>
        <w:rPr>
          <w:rFonts w:ascii="Times New Roman" w:hAnsi="Times New Roman"/>
          <w:b/>
          <w:sz w:val="32"/>
          <w:szCs w:val="32"/>
        </w:rPr>
        <w:sectPr w:rsidR="00010851" w:rsidSect="00F5148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567" w:header="720" w:footer="332" w:gutter="0"/>
          <w:cols w:space="720"/>
          <w:titlePg/>
          <w:docGrid w:linePitch="326"/>
        </w:sectPr>
      </w:pPr>
    </w:p>
    <w:p w:rsidR="00A73913" w:rsidRDefault="00BD68DB" w:rsidP="0001385D">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8179C4" w:rsidRPr="005D4821" w:rsidRDefault="009A659A" w:rsidP="005D4821">
      <w:pPr>
        <w:pStyle w:val="ConsPlusNonformat"/>
        <w:widowControl/>
        <w:jc w:val="center"/>
        <w:rPr>
          <w:rFonts w:ascii="Times New Roman" w:hAnsi="Times New Roman" w:cs="Times New Roman"/>
        </w:rPr>
      </w:pPr>
      <w:r w:rsidRPr="00427E78">
        <w:rPr>
          <w:rFonts w:ascii="Times New Roman" w:hAnsi="Times New Roman" w:cs="Times New Roman"/>
        </w:rPr>
        <w:t xml:space="preserve">Раздел </w:t>
      </w:r>
      <w:r w:rsidR="004A7062">
        <w:rPr>
          <w:rFonts w:ascii="Times New Roman" w:hAnsi="Times New Roman" w:cs="Times New Roman"/>
        </w:rPr>
        <w:t>1</w:t>
      </w:r>
      <w:r w:rsidRPr="00427E78">
        <w:rPr>
          <w:rFonts w:ascii="Times New Roman" w:hAnsi="Times New Roman" w:cs="Times New Roman"/>
        </w:rPr>
        <w:t xml:space="preserve">. Постановления и распоряжения </w:t>
      </w:r>
      <w:r w:rsidR="00391B20">
        <w:rPr>
          <w:rFonts w:ascii="Times New Roman" w:hAnsi="Times New Roman" w:cs="Times New Roman"/>
        </w:rPr>
        <w:t xml:space="preserve">главы района и </w:t>
      </w:r>
      <w:r w:rsidRPr="00427E78">
        <w:rPr>
          <w:rFonts w:ascii="Times New Roman" w:hAnsi="Times New Roman" w:cs="Times New Roman"/>
        </w:rPr>
        <w:t xml:space="preserve">администрации Тужинского </w:t>
      </w:r>
      <w:r w:rsidR="004018A5" w:rsidRPr="00427E78">
        <w:rPr>
          <w:rFonts w:ascii="Times New Roman" w:hAnsi="Times New Roman" w:cs="Times New Roman"/>
        </w:rPr>
        <w:t>района</w:t>
      </w:r>
    </w:p>
    <w:tbl>
      <w:tblPr>
        <w:tblW w:w="5000" w:type="pct"/>
        <w:tblLook w:val="01E0"/>
      </w:tblPr>
      <w:tblGrid>
        <w:gridCol w:w="541"/>
        <w:gridCol w:w="6512"/>
        <w:gridCol w:w="2837"/>
        <w:gridCol w:w="1099"/>
      </w:tblGrid>
      <w:tr w:rsidR="009A659A" w:rsidRPr="000D7293" w:rsidTr="008107F7">
        <w:trPr>
          <w:trHeight w:val="399"/>
        </w:trPr>
        <w:tc>
          <w:tcPr>
            <w:tcW w:w="246"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 п/п</w:t>
            </w:r>
          </w:p>
        </w:tc>
        <w:tc>
          <w:tcPr>
            <w:tcW w:w="2963"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p>
          <w:p w:rsidR="009A659A" w:rsidRPr="00D54D26" w:rsidRDefault="009A659A" w:rsidP="00D54D26">
            <w:pPr>
              <w:tabs>
                <w:tab w:val="left" w:pos="2160"/>
              </w:tabs>
              <w:jc w:val="center"/>
              <w:rPr>
                <w:sz w:val="20"/>
                <w:szCs w:val="20"/>
                <w:lang w:val="ru-RU"/>
              </w:rPr>
            </w:pPr>
            <w:r w:rsidRPr="000D7293">
              <w:rPr>
                <w:sz w:val="20"/>
                <w:szCs w:val="20"/>
              </w:rPr>
              <w:t>Наименование постановления, распоряжения</w:t>
            </w:r>
          </w:p>
        </w:tc>
        <w:tc>
          <w:tcPr>
            <w:tcW w:w="1291"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Реквизиты документа</w:t>
            </w:r>
          </w:p>
        </w:tc>
        <w:tc>
          <w:tcPr>
            <w:tcW w:w="500"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Страница</w:t>
            </w:r>
          </w:p>
        </w:tc>
      </w:tr>
      <w:tr w:rsidR="002B2E77" w:rsidRPr="00725BD5" w:rsidTr="008107F7">
        <w:trPr>
          <w:trHeight w:val="874"/>
        </w:trPr>
        <w:tc>
          <w:tcPr>
            <w:tcW w:w="246" w:type="pct"/>
            <w:tcBorders>
              <w:top w:val="single" w:sz="4" w:space="0" w:color="auto"/>
              <w:left w:val="single" w:sz="4" w:space="0" w:color="auto"/>
              <w:bottom w:val="single" w:sz="4" w:space="0" w:color="auto"/>
              <w:right w:val="single" w:sz="4" w:space="0" w:color="auto"/>
            </w:tcBorders>
            <w:vAlign w:val="center"/>
          </w:tcPr>
          <w:p w:rsidR="002B2E77" w:rsidRPr="00725BD5" w:rsidRDefault="00725BD5" w:rsidP="00427E78">
            <w:pPr>
              <w:tabs>
                <w:tab w:val="left" w:pos="2160"/>
              </w:tabs>
              <w:rPr>
                <w:sz w:val="20"/>
                <w:szCs w:val="20"/>
                <w:lang w:val="ru-RU"/>
              </w:rPr>
            </w:pPr>
            <w:r>
              <w:rPr>
                <w:sz w:val="20"/>
                <w:szCs w:val="20"/>
                <w:lang w:val="ru-RU"/>
              </w:rPr>
              <w:t>1</w:t>
            </w:r>
          </w:p>
        </w:tc>
        <w:tc>
          <w:tcPr>
            <w:tcW w:w="2963" w:type="pct"/>
            <w:tcBorders>
              <w:top w:val="single" w:sz="4" w:space="0" w:color="auto"/>
              <w:left w:val="single" w:sz="4" w:space="0" w:color="auto"/>
              <w:bottom w:val="single" w:sz="4" w:space="0" w:color="auto"/>
              <w:right w:val="single" w:sz="4" w:space="0" w:color="auto"/>
            </w:tcBorders>
            <w:vAlign w:val="center"/>
          </w:tcPr>
          <w:p w:rsidR="002B2E77" w:rsidRPr="002A75A9" w:rsidRDefault="008107F7" w:rsidP="002A75A9">
            <w:pPr>
              <w:spacing w:after="0" w:line="240" w:lineRule="auto"/>
              <w:rPr>
                <w:rFonts w:ascii="Times New Roman" w:hAnsi="Times New Roman"/>
                <w:b/>
                <w:color w:val="000000"/>
                <w:sz w:val="20"/>
                <w:szCs w:val="20"/>
                <w:lang w:val="ru-RU" w:eastAsia="ar-SA"/>
              </w:rPr>
            </w:pPr>
            <w:r w:rsidRPr="008107F7">
              <w:rPr>
                <w:rFonts w:ascii="Times New Roman" w:hAnsi="Times New Roman"/>
                <w:b/>
                <w:sz w:val="20"/>
                <w:szCs w:val="20"/>
                <w:lang w:val="ru-RU"/>
              </w:rPr>
              <w:t>О внесении изменений в постановление администрации Тужинского муниципального района от 18.09.2015 № 335</w:t>
            </w:r>
          </w:p>
        </w:tc>
        <w:tc>
          <w:tcPr>
            <w:tcW w:w="1291" w:type="pct"/>
            <w:tcBorders>
              <w:top w:val="single" w:sz="4" w:space="0" w:color="auto"/>
              <w:left w:val="single" w:sz="4" w:space="0" w:color="auto"/>
              <w:bottom w:val="single" w:sz="4" w:space="0" w:color="auto"/>
              <w:right w:val="single" w:sz="4" w:space="0" w:color="auto"/>
            </w:tcBorders>
            <w:vAlign w:val="center"/>
          </w:tcPr>
          <w:p w:rsidR="002B2E77" w:rsidRPr="00725BD5" w:rsidRDefault="008107F7" w:rsidP="00427E78">
            <w:pPr>
              <w:tabs>
                <w:tab w:val="left" w:pos="2160"/>
              </w:tabs>
              <w:rPr>
                <w:sz w:val="20"/>
                <w:szCs w:val="20"/>
                <w:lang w:val="ru-RU"/>
              </w:rPr>
            </w:pPr>
            <w:r>
              <w:rPr>
                <w:sz w:val="20"/>
                <w:szCs w:val="20"/>
                <w:lang w:val="ru-RU"/>
              </w:rPr>
              <w:t>№ 127 от 06.05.2016</w:t>
            </w:r>
          </w:p>
        </w:tc>
        <w:tc>
          <w:tcPr>
            <w:tcW w:w="500" w:type="pct"/>
            <w:tcBorders>
              <w:top w:val="single" w:sz="4" w:space="0" w:color="auto"/>
              <w:left w:val="single" w:sz="4" w:space="0" w:color="auto"/>
              <w:bottom w:val="single" w:sz="4" w:space="0" w:color="auto"/>
              <w:right w:val="single" w:sz="4" w:space="0" w:color="auto"/>
            </w:tcBorders>
            <w:vAlign w:val="center"/>
          </w:tcPr>
          <w:p w:rsidR="002B2E77" w:rsidRPr="00725BD5" w:rsidRDefault="008107F7" w:rsidP="00EE64AB">
            <w:pPr>
              <w:tabs>
                <w:tab w:val="left" w:pos="2160"/>
              </w:tabs>
              <w:jc w:val="center"/>
              <w:rPr>
                <w:sz w:val="20"/>
                <w:szCs w:val="20"/>
                <w:lang w:val="ru-RU"/>
              </w:rPr>
            </w:pPr>
            <w:r>
              <w:rPr>
                <w:sz w:val="20"/>
                <w:szCs w:val="20"/>
                <w:lang w:val="ru-RU"/>
              </w:rPr>
              <w:t>3</w:t>
            </w:r>
          </w:p>
        </w:tc>
      </w:tr>
      <w:tr w:rsidR="002B2E77" w:rsidRPr="00725BD5" w:rsidTr="008107F7">
        <w:trPr>
          <w:trHeight w:val="532"/>
        </w:trPr>
        <w:tc>
          <w:tcPr>
            <w:tcW w:w="246" w:type="pct"/>
            <w:tcBorders>
              <w:top w:val="single" w:sz="4" w:space="0" w:color="auto"/>
              <w:left w:val="single" w:sz="4" w:space="0" w:color="auto"/>
              <w:bottom w:val="single" w:sz="4" w:space="0" w:color="auto"/>
              <w:right w:val="single" w:sz="4" w:space="0" w:color="auto"/>
            </w:tcBorders>
            <w:vAlign w:val="center"/>
          </w:tcPr>
          <w:p w:rsidR="002B2E77" w:rsidRPr="00725BD5" w:rsidRDefault="00DC535D" w:rsidP="00427E78">
            <w:pPr>
              <w:tabs>
                <w:tab w:val="left" w:pos="2160"/>
              </w:tabs>
              <w:rPr>
                <w:sz w:val="20"/>
                <w:szCs w:val="20"/>
                <w:lang w:val="ru-RU"/>
              </w:rPr>
            </w:pPr>
            <w:r>
              <w:rPr>
                <w:sz w:val="20"/>
                <w:szCs w:val="20"/>
                <w:lang w:val="ru-RU"/>
              </w:rPr>
              <w:t>2</w:t>
            </w:r>
          </w:p>
        </w:tc>
        <w:tc>
          <w:tcPr>
            <w:tcW w:w="2963" w:type="pct"/>
            <w:tcBorders>
              <w:top w:val="single" w:sz="4" w:space="0" w:color="auto"/>
              <w:left w:val="single" w:sz="4" w:space="0" w:color="auto"/>
              <w:bottom w:val="single" w:sz="4" w:space="0" w:color="auto"/>
              <w:right w:val="single" w:sz="4" w:space="0" w:color="auto"/>
            </w:tcBorders>
            <w:vAlign w:val="center"/>
          </w:tcPr>
          <w:p w:rsidR="002B2E77" w:rsidRPr="00ED5E70" w:rsidRDefault="00D73E5C" w:rsidP="00D73E5C">
            <w:pPr>
              <w:spacing w:after="0" w:line="240" w:lineRule="auto"/>
              <w:rPr>
                <w:rFonts w:ascii="Times New Roman" w:hAnsi="Times New Roman"/>
                <w:b/>
                <w:sz w:val="20"/>
                <w:szCs w:val="20"/>
                <w:lang w:val="ru-RU"/>
              </w:rPr>
            </w:pPr>
            <w:r w:rsidRPr="00D73E5C">
              <w:rPr>
                <w:rFonts w:ascii="Times New Roman" w:hAnsi="Times New Roman"/>
                <w:b/>
                <w:sz w:val="20"/>
                <w:szCs w:val="20"/>
                <w:lang w:val="ru-RU"/>
              </w:rPr>
              <w:t>О внесении изменения в постановление администрации Тужинского муниципального района от 11.10.2013 № 536</w:t>
            </w:r>
          </w:p>
        </w:tc>
        <w:tc>
          <w:tcPr>
            <w:tcW w:w="1291" w:type="pct"/>
            <w:tcBorders>
              <w:top w:val="single" w:sz="4" w:space="0" w:color="auto"/>
              <w:left w:val="single" w:sz="4" w:space="0" w:color="auto"/>
              <w:bottom w:val="single" w:sz="4" w:space="0" w:color="auto"/>
              <w:right w:val="single" w:sz="4" w:space="0" w:color="auto"/>
            </w:tcBorders>
            <w:vAlign w:val="center"/>
          </w:tcPr>
          <w:p w:rsidR="002B2E77" w:rsidRPr="00725BD5" w:rsidRDefault="00D73E5C" w:rsidP="00427E78">
            <w:pPr>
              <w:tabs>
                <w:tab w:val="left" w:pos="2160"/>
              </w:tabs>
              <w:rPr>
                <w:sz w:val="20"/>
                <w:szCs w:val="20"/>
                <w:lang w:val="ru-RU"/>
              </w:rPr>
            </w:pPr>
            <w:r>
              <w:rPr>
                <w:sz w:val="20"/>
                <w:szCs w:val="20"/>
                <w:lang w:val="ru-RU"/>
              </w:rPr>
              <w:t>№133 от 11.05.2016</w:t>
            </w:r>
          </w:p>
        </w:tc>
        <w:tc>
          <w:tcPr>
            <w:tcW w:w="500" w:type="pct"/>
            <w:tcBorders>
              <w:top w:val="single" w:sz="4" w:space="0" w:color="auto"/>
              <w:left w:val="single" w:sz="4" w:space="0" w:color="auto"/>
              <w:bottom w:val="single" w:sz="4" w:space="0" w:color="auto"/>
              <w:right w:val="single" w:sz="4" w:space="0" w:color="auto"/>
            </w:tcBorders>
            <w:vAlign w:val="center"/>
          </w:tcPr>
          <w:p w:rsidR="002B2E77" w:rsidRPr="00725BD5" w:rsidRDefault="00D73E5C" w:rsidP="00EE64AB">
            <w:pPr>
              <w:tabs>
                <w:tab w:val="left" w:pos="2160"/>
              </w:tabs>
              <w:jc w:val="center"/>
              <w:rPr>
                <w:sz w:val="20"/>
                <w:szCs w:val="20"/>
                <w:lang w:val="ru-RU"/>
              </w:rPr>
            </w:pPr>
            <w:r>
              <w:rPr>
                <w:sz w:val="20"/>
                <w:szCs w:val="20"/>
                <w:lang w:val="ru-RU"/>
              </w:rPr>
              <w:t>3-</w:t>
            </w:r>
            <w:r w:rsidR="00F012A5">
              <w:rPr>
                <w:sz w:val="20"/>
                <w:szCs w:val="20"/>
                <w:lang w:val="ru-RU"/>
              </w:rPr>
              <w:t>4</w:t>
            </w:r>
          </w:p>
        </w:tc>
      </w:tr>
      <w:tr w:rsidR="00C452D6" w:rsidRPr="00725BD5" w:rsidTr="008D78CA">
        <w:trPr>
          <w:trHeight w:val="724"/>
        </w:trPr>
        <w:tc>
          <w:tcPr>
            <w:tcW w:w="246" w:type="pct"/>
            <w:tcBorders>
              <w:top w:val="single" w:sz="4" w:space="0" w:color="auto"/>
              <w:left w:val="single" w:sz="4" w:space="0" w:color="auto"/>
              <w:bottom w:val="single" w:sz="4" w:space="0" w:color="auto"/>
              <w:right w:val="single" w:sz="4" w:space="0" w:color="auto"/>
            </w:tcBorders>
            <w:vAlign w:val="center"/>
          </w:tcPr>
          <w:p w:rsidR="00C452D6" w:rsidRDefault="00C452D6" w:rsidP="00427E78">
            <w:pPr>
              <w:tabs>
                <w:tab w:val="left" w:pos="2160"/>
              </w:tabs>
              <w:rPr>
                <w:sz w:val="20"/>
                <w:szCs w:val="20"/>
                <w:lang w:val="ru-RU"/>
              </w:rPr>
            </w:pPr>
            <w:r>
              <w:rPr>
                <w:sz w:val="20"/>
                <w:szCs w:val="20"/>
                <w:lang w:val="ru-RU"/>
              </w:rPr>
              <w:t>3</w:t>
            </w:r>
          </w:p>
        </w:tc>
        <w:tc>
          <w:tcPr>
            <w:tcW w:w="2963" w:type="pct"/>
            <w:tcBorders>
              <w:top w:val="single" w:sz="4" w:space="0" w:color="auto"/>
              <w:left w:val="single" w:sz="4" w:space="0" w:color="auto"/>
              <w:bottom w:val="single" w:sz="4" w:space="0" w:color="auto"/>
              <w:right w:val="single" w:sz="4" w:space="0" w:color="auto"/>
            </w:tcBorders>
            <w:vAlign w:val="center"/>
          </w:tcPr>
          <w:p w:rsidR="00C452D6" w:rsidRPr="00ED5E70" w:rsidRDefault="0096366D" w:rsidP="0096366D">
            <w:pPr>
              <w:spacing w:after="0" w:line="240" w:lineRule="auto"/>
              <w:jc w:val="both"/>
              <w:rPr>
                <w:rFonts w:ascii="Times New Roman" w:hAnsi="Times New Roman"/>
                <w:b/>
                <w:color w:val="000000"/>
                <w:sz w:val="20"/>
                <w:szCs w:val="20"/>
                <w:lang w:val="ru-RU"/>
              </w:rPr>
            </w:pPr>
            <w:r w:rsidRPr="0096366D">
              <w:rPr>
                <w:rFonts w:ascii="Times New Roman" w:hAnsi="Times New Roman"/>
                <w:b/>
                <w:sz w:val="20"/>
                <w:szCs w:val="20"/>
                <w:lang w:val="ru-RU"/>
              </w:rPr>
              <w:t>О признании утратившим силу постановление администрации Тужинского муниципального района</w:t>
            </w:r>
          </w:p>
        </w:tc>
        <w:tc>
          <w:tcPr>
            <w:tcW w:w="1291" w:type="pct"/>
            <w:tcBorders>
              <w:top w:val="single" w:sz="4" w:space="0" w:color="auto"/>
              <w:left w:val="single" w:sz="4" w:space="0" w:color="auto"/>
              <w:bottom w:val="single" w:sz="4" w:space="0" w:color="auto"/>
              <w:right w:val="single" w:sz="4" w:space="0" w:color="auto"/>
            </w:tcBorders>
            <w:vAlign w:val="center"/>
          </w:tcPr>
          <w:p w:rsidR="00C452D6" w:rsidRDefault="0096366D" w:rsidP="00427E78">
            <w:pPr>
              <w:tabs>
                <w:tab w:val="left" w:pos="2160"/>
              </w:tabs>
              <w:rPr>
                <w:sz w:val="20"/>
                <w:szCs w:val="20"/>
                <w:lang w:val="ru-RU"/>
              </w:rPr>
            </w:pPr>
            <w:r>
              <w:rPr>
                <w:sz w:val="20"/>
                <w:szCs w:val="20"/>
                <w:lang w:val="ru-RU"/>
              </w:rPr>
              <w:t>№ 134 от 11.05.2016</w:t>
            </w:r>
          </w:p>
        </w:tc>
        <w:tc>
          <w:tcPr>
            <w:tcW w:w="500" w:type="pct"/>
            <w:tcBorders>
              <w:top w:val="single" w:sz="4" w:space="0" w:color="auto"/>
              <w:left w:val="single" w:sz="4" w:space="0" w:color="auto"/>
              <w:bottom w:val="single" w:sz="4" w:space="0" w:color="auto"/>
              <w:right w:val="single" w:sz="4" w:space="0" w:color="auto"/>
            </w:tcBorders>
            <w:vAlign w:val="center"/>
          </w:tcPr>
          <w:p w:rsidR="00C452D6" w:rsidRDefault="0096366D" w:rsidP="00EE64AB">
            <w:pPr>
              <w:tabs>
                <w:tab w:val="left" w:pos="2160"/>
              </w:tabs>
              <w:jc w:val="center"/>
              <w:rPr>
                <w:sz w:val="20"/>
                <w:szCs w:val="20"/>
                <w:lang w:val="ru-RU"/>
              </w:rPr>
            </w:pPr>
            <w:r>
              <w:rPr>
                <w:sz w:val="20"/>
                <w:szCs w:val="20"/>
                <w:lang w:val="ru-RU"/>
              </w:rPr>
              <w:t>5</w:t>
            </w:r>
          </w:p>
        </w:tc>
      </w:tr>
      <w:tr w:rsidR="00CA3987" w:rsidRPr="00725BD5" w:rsidTr="008D78CA">
        <w:trPr>
          <w:trHeight w:val="692"/>
        </w:trPr>
        <w:tc>
          <w:tcPr>
            <w:tcW w:w="246" w:type="pct"/>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t>4</w:t>
            </w:r>
          </w:p>
        </w:tc>
        <w:tc>
          <w:tcPr>
            <w:tcW w:w="2963" w:type="pct"/>
            <w:tcBorders>
              <w:top w:val="single" w:sz="4" w:space="0" w:color="auto"/>
              <w:left w:val="single" w:sz="4" w:space="0" w:color="auto"/>
              <w:bottom w:val="single" w:sz="4" w:space="0" w:color="auto"/>
              <w:right w:val="single" w:sz="4" w:space="0" w:color="auto"/>
            </w:tcBorders>
            <w:vAlign w:val="center"/>
          </w:tcPr>
          <w:p w:rsidR="0096366D" w:rsidRPr="0096366D" w:rsidRDefault="0096366D" w:rsidP="0096366D">
            <w:pPr>
              <w:spacing w:after="0" w:line="240" w:lineRule="auto"/>
              <w:rPr>
                <w:rFonts w:ascii="Times New Roman" w:hAnsi="Times New Roman"/>
                <w:b/>
                <w:sz w:val="20"/>
                <w:szCs w:val="20"/>
                <w:lang w:val="ru-RU"/>
              </w:rPr>
            </w:pPr>
            <w:r w:rsidRPr="0096366D">
              <w:rPr>
                <w:rFonts w:ascii="Times New Roman" w:hAnsi="Times New Roman"/>
                <w:b/>
                <w:sz w:val="20"/>
                <w:szCs w:val="20"/>
                <w:lang w:val="ru-RU"/>
              </w:rPr>
              <w:t>Об утверждении отчета об исполнении бюджета</w:t>
            </w:r>
          </w:p>
          <w:p w:rsidR="00CA3987" w:rsidRPr="00D256B2" w:rsidRDefault="0096366D" w:rsidP="007851FF">
            <w:pPr>
              <w:spacing w:after="0" w:line="240" w:lineRule="auto"/>
              <w:jc w:val="both"/>
              <w:rPr>
                <w:rFonts w:ascii="Times New Roman" w:hAnsi="Times New Roman"/>
                <w:b/>
                <w:sz w:val="20"/>
                <w:szCs w:val="20"/>
                <w:lang w:val="ru-RU"/>
              </w:rPr>
            </w:pPr>
            <w:r w:rsidRPr="0096366D">
              <w:rPr>
                <w:rFonts w:ascii="Times New Roman" w:hAnsi="Times New Roman"/>
                <w:b/>
                <w:sz w:val="20"/>
                <w:szCs w:val="20"/>
                <w:lang w:val="ru-RU"/>
              </w:rPr>
              <w:t>Тужинского муниципального района за 1 квартал  2016 года</w:t>
            </w:r>
          </w:p>
        </w:tc>
        <w:tc>
          <w:tcPr>
            <w:tcW w:w="1291" w:type="pct"/>
            <w:tcBorders>
              <w:top w:val="single" w:sz="4" w:space="0" w:color="auto"/>
              <w:left w:val="single" w:sz="4" w:space="0" w:color="auto"/>
              <w:bottom w:val="single" w:sz="4" w:space="0" w:color="auto"/>
              <w:right w:val="single" w:sz="4" w:space="0" w:color="auto"/>
            </w:tcBorders>
            <w:vAlign w:val="center"/>
          </w:tcPr>
          <w:p w:rsidR="00CA3987" w:rsidRDefault="0096366D" w:rsidP="00427E78">
            <w:pPr>
              <w:tabs>
                <w:tab w:val="left" w:pos="2160"/>
              </w:tabs>
              <w:rPr>
                <w:sz w:val="20"/>
                <w:szCs w:val="20"/>
                <w:lang w:val="ru-RU"/>
              </w:rPr>
            </w:pPr>
            <w:r>
              <w:rPr>
                <w:sz w:val="20"/>
                <w:szCs w:val="20"/>
                <w:lang w:val="ru-RU"/>
              </w:rPr>
              <w:t>№ 136 от 12.05.2016</w:t>
            </w:r>
          </w:p>
        </w:tc>
        <w:tc>
          <w:tcPr>
            <w:tcW w:w="500" w:type="pct"/>
            <w:tcBorders>
              <w:top w:val="single" w:sz="4" w:space="0" w:color="auto"/>
              <w:left w:val="single" w:sz="4" w:space="0" w:color="auto"/>
              <w:bottom w:val="single" w:sz="4" w:space="0" w:color="auto"/>
              <w:right w:val="single" w:sz="4" w:space="0" w:color="auto"/>
            </w:tcBorders>
            <w:vAlign w:val="center"/>
          </w:tcPr>
          <w:p w:rsidR="00CA3987" w:rsidRDefault="0096366D" w:rsidP="00EE64AB">
            <w:pPr>
              <w:tabs>
                <w:tab w:val="left" w:pos="2160"/>
              </w:tabs>
              <w:jc w:val="center"/>
              <w:rPr>
                <w:sz w:val="20"/>
                <w:szCs w:val="20"/>
                <w:lang w:val="ru-RU"/>
              </w:rPr>
            </w:pPr>
            <w:r>
              <w:rPr>
                <w:sz w:val="20"/>
                <w:szCs w:val="20"/>
                <w:lang w:val="ru-RU"/>
              </w:rPr>
              <w:t>5-</w:t>
            </w:r>
            <w:r w:rsidR="00927451">
              <w:rPr>
                <w:sz w:val="20"/>
                <w:szCs w:val="20"/>
                <w:lang w:val="ru-RU"/>
              </w:rPr>
              <w:t>2</w:t>
            </w:r>
            <w:r w:rsidR="002968AE">
              <w:rPr>
                <w:sz w:val="20"/>
                <w:szCs w:val="20"/>
                <w:lang w:val="ru-RU"/>
              </w:rPr>
              <w:t>8</w:t>
            </w:r>
          </w:p>
        </w:tc>
      </w:tr>
      <w:tr w:rsidR="00257B26" w:rsidRPr="00725BD5" w:rsidTr="008D78CA">
        <w:trPr>
          <w:trHeight w:val="561"/>
        </w:trPr>
        <w:tc>
          <w:tcPr>
            <w:tcW w:w="246" w:type="pct"/>
            <w:tcBorders>
              <w:top w:val="single" w:sz="4" w:space="0" w:color="auto"/>
              <w:left w:val="single" w:sz="4" w:space="0" w:color="auto"/>
              <w:bottom w:val="single" w:sz="4" w:space="0" w:color="auto"/>
              <w:right w:val="single" w:sz="4" w:space="0" w:color="auto"/>
            </w:tcBorders>
            <w:vAlign w:val="center"/>
          </w:tcPr>
          <w:p w:rsidR="00257B26" w:rsidRDefault="004D26CA" w:rsidP="00427E78">
            <w:pPr>
              <w:tabs>
                <w:tab w:val="left" w:pos="2160"/>
              </w:tabs>
              <w:rPr>
                <w:sz w:val="20"/>
                <w:szCs w:val="20"/>
                <w:lang w:val="ru-RU"/>
              </w:rPr>
            </w:pPr>
            <w:r>
              <w:rPr>
                <w:sz w:val="20"/>
                <w:szCs w:val="20"/>
                <w:lang w:val="ru-RU"/>
              </w:rPr>
              <w:t>5</w:t>
            </w:r>
          </w:p>
        </w:tc>
        <w:tc>
          <w:tcPr>
            <w:tcW w:w="2963" w:type="pct"/>
            <w:tcBorders>
              <w:top w:val="single" w:sz="4" w:space="0" w:color="auto"/>
              <w:left w:val="single" w:sz="4" w:space="0" w:color="auto"/>
              <w:bottom w:val="single" w:sz="4" w:space="0" w:color="auto"/>
              <w:right w:val="single" w:sz="4" w:space="0" w:color="auto"/>
            </w:tcBorders>
            <w:vAlign w:val="center"/>
          </w:tcPr>
          <w:p w:rsidR="004D26CA" w:rsidRPr="004A34E1" w:rsidRDefault="004D26CA" w:rsidP="004D26CA">
            <w:pPr>
              <w:tabs>
                <w:tab w:val="left" w:pos="2765"/>
              </w:tabs>
              <w:spacing w:after="0" w:line="240" w:lineRule="auto"/>
              <w:rPr>
                <w:rFonts w:ascii="Times New Roman" w:hAnsi="Times New Roman"/>
                <w:b/>
                <w:sz w:val="20"/>
                <w:szCs w:val="20"/>
                <w:lang w:val="ru-RU"/>
              </w:rPr>
            </w:pPr>
            <w:r w:rsidRPr="004A34E1">
              <w:rPr>
                <w:rFonts w:ascii="Times New Roman" w:hAnsi="Times New Roman"/>
                <w:b/>
                <w:sz w:val="20"/>
                <w:szCs w:val="20"/>
                <w:lang w:val="ru-RU"/>
              </w:rPr>
              <w:t>О внесении изменений в постановление администрации</w:t>
            </w:r>
          </w:p>
          <w:p w:rsidR="00257B26" w:rsidRPr="0096366D" w:rsidRDefault="004D26CA" w:rsidP="007851FF">
            <w:pPr>
              <w:jc w:val="both"/>
              <w:rPr>
                <w:rFonts w:ascii="Times New Roman" w:hAnsi="Times New Roman"/>
                <w:b/>
                <w:sz w:val="20"/>
                <w:szCs w:val="20"/>
                <w:lang w:val="ru-RU"/>
              </w:rPr>
            </w:pPr>
            <w:r w:rsidRPr="004A34E1">
              <w:rPr>
                <w:rFonts w:ascii="Times New Roman" w:hAnsi="Times New Roman"/>
                <w:b/>
                <w:sz w:val="20"/>
                <w:szCs w:val="20"/>
              </w:rPr>
              <w:t>Тужинского муниципального района от 15.04.2016 №109</w:t>
            </w:r>
          </w:p>
        </w:tc>
        <w:tc>
          <w:tcPr>
            <w:tcW w:w="1291" w:type="pct"/>
            <w:tcBorders>
              <w:top w:val="single" w:sz="4" w:space="0" w:color="auto"/>
              <w:left w:val="single" w:sz="4" w:space="0" w:color="auto"/>
              <w:bottom w:val="single" w:sz="4" w:space="0" w:color="auto"/>
              <w:right w:val="single" w:sz="4" w:space="0" w:color="auto"/>
            </w:tcBorders>
            <w:vAlign w:val="center"/>
          </w:tcPr>
          <w:p w:rsidR="00257B26" w:rsidRDefault="004D26CA" w:rsidP="00427E78">
            <w:pPr>
              <w:tabs>
                <w:tab w:val="left" w:pos="2160"/>
              </w:tabs>
              <w:rPr>
                <w:sz w:val="20"/>
                <w:szCs w:val="20"/>
                <w:lang w:val="ru-RU"/>
              </w:rPr>
            </w:pPr>
            <w:r>
              <w:rPr>
                <w:sz w:val="20"/>
                <w:szCs w:val="20"/>
                <w:lang w:val="ru-RU"/>
              </w:rPr>
              <w:t>№ 138 от 13.05.2016</w:t>
            </w:r>
          </w:p>
        </w:tc>
        <w:tc>
          <w:tcPr>
            <w:tcW w:w="500" w:type="pct"/>
            <w:tcBorders>
              <w:top w:val="single" w:sz="4" w:space="0" w:color="auto"/>
              <w:left w:val="single" w:sz="4" w:space="0" w:color="auto"/>
              <w:bottom w:val="single" w:sz="4" w:space="0" w:color="auto"/>
              <w:right w:val="single" w:sz="4" w:space="0" w:color="auto"/>
            </w:tcBorders>
            <w:vAlign w:val="center"/>
          </w:tcPr>
          <w:p w:rsidR="00257B26" w:rsidRDefault="004D26CA" w:rsidP="00EE64AB">
            <w:pPr>
              <w:tabs>
                <w:tab w:val="left" w:pos="2160"/>
              </w:tabs>
              <w:jc w:val="center"/>
              <w:rPr>
                <w:sz w:val="20"/>
                <w:szCs w:val="20"/>
                <w:lang w:val="ru-RU"/>
              </w:rPr>
            </w:pPr>
            <w:r>
              <w:rPr>
                <w:sz w:val="20"/>
                <w:szCs w:val="20"/>
                <w:lang w:val="ru-RU"/>
              </w:rPr>
              <w:t>2</w:t>
            </w:r>
            <w:r w:rsidR="002968AE">
              <w:rPr>
                <w:sz w:val="20"/>
                <w:szCs w:val="20"/>
                <w:lang w:val="ru-RU"/>
              </w:rPr>
              <w:t>8</w:t>
            </w:r>
          </w:p>
        </w:tc>
      </w:tr>
      <w:tr w:rsidR="00257B26" w:rsidRPr="00725BD5" w:rsidTr="008D78CA">
        <w:trPr>
          <w:trHeight w:val="630"/>
        </w:trPr>
        <w:tc>
          <w:tcPr>
            <w:tcW w:w="246" w:type="pct"/>
            <w:tcBorders>
              <w:top w:val="single" w:sz="4" w:space="0" w:color="auto"/>
              <w:left w:val="single" w:sz="4" w:space="0" w:color="auto"/>
              <w:bottom w:val="single" w:sz="4" w:space="0" w:color="auto"/>
              <w:right w:val="single" w:sz="4" w:space="0" w:color="auto"/>
            </w:tcBorders>
            <w:vAlign w:val="center"/>
          </w:tcPr>
          <w:p w:rsidR="00257B26" w:rsidRDefault="004D26CA" w:rsidP="00427E78">
            <w:pPr>
              <w:tabs>
                <w:tab w:val="left" w:pos="2160"/>
              </w:tabs>
              <w:rPr>
                <w:sz w:val="20"/>
                <w:szCs w:val="20"/>
                <w:lang w:val="ru-RU"/>
              </w:rPr>
            </w:pPr>
            <w:r>
              <w:rPr>
                <w:sz w:val="20"/>
                <w:szCs w:val="20"/>
                <w:lang w:val="ru-RU"/>
              </w:rPr>
              <w:t>6</w:t>
            </w:r>
          </w:p>
        </w:tc>
        <w:tc>
          <w:tcPr>
            <w:tcW w:w="2963" w:type="pct"/>
            <w:tcBorders>
              <w:top w:val="single" w:sz="4" w:space="0" w:color="auto"/>
              <w:left w:val="single" w:sz="4" w:space="0" w:color="auto"/>
              <w:bottom w:val="single" w:sz="4" w:space="0" w:color="auto"/>
              <w:right w:val="single" w:sz="4" w:space="0" w:color="auto"/>
            </w:tcBorders>
            <w:vAlign w:val="center"/>
          </w:tcPr>
          <w:p w:rsidR="00257B26" w:rsidRPr="008D78CA" w:rsidRDefault="004D26CA" w:rsidP="007851FF">
            <w:pPr>
              <w:pStyle w:val="Heading0"/>
              <w:spacing w:after="0" w:line="240" w:lineRule="auto"/>
              <w:jc w:val="both"/>
              <w:rPr>
                <w:rFonts w:ascii="Times New Roman" w:hAnsi="Times New Roman" w:cs="Times New Roman"/>
                <w:sz w:val="20"/>
                <w:szCs w:val="20"/>
              </w:rPr>
            </w:pPr>
            <w:r w:rsidRPr="009B1148">
              <w:rPr>
                <w:rFonts w:ascii="Times New Roman" w:hAnsi="Times New Roman" w:cs="Times New Roman"/>
                <w:sz w:val="20"/>
                <w:szCs w:val="20"/>
              </w:rPr>
              <w:t>О прове</w:t>
            </w:r>
            <w:r w:rsidR="007851FF">
              <w:rPr>
                <w:rFonts w:ascii="Times New Roman" w:hAnsi="Times New Roman" w:cs="Times New Roman"/>
                <w:sz w:val="20"/>
                <w:szCs w:val="20"/>
              </w:rPr>
              <w:t xml:space="preserve">дении </w:t>
            </w:r>
            <w:r w:rsidRPr="009B1148">
              <w:rPr>
                <w:rFonts w:ascii="Times New Roman" w:hAnsi="Times New Roman" w:cs="Times New Roman"/>
                <w:sz w:val="20"/>
                <w:szCs w:val="20"/>
              </w:rPr>
              <w:t>межведомственной акции «Подросток» на территории Тужинского муниципального района в 2016 году</w:t>
            </w:r>
          </w:p>
        </w:tc>
        <w:tc>
          <w:tcPr>
            <w:tcW w:w="1291" w:type="pct"/>
            <w:tcBorders>
              <w:top w:val="single" w:sz="4" w:space="0" w:color="auto"/>
              <w:left w:val="single" w:sz="4" w:space="0" w:color="auto"/>
              <w:bottom w:val="single" w:sz="4" w:space="0" w:color="auto"/>
              <w:right w:val="single" w:sz="4" w:space="0" w:color="auto"/>
            </w:tcBorders>
            <w:vAlign w:val="center"/>
          </w:tcPr>
          <w:p w:rsidR="00257B26" w:rsidRDefault="004D26CA" w:rsidP="00427E78">
            <w:pPr>
              <w:tabs>
                <w:tab w:val="left" w:pos="2160"/>
              </w:tabs>
              <w:rPr>
                <w:sz w:val="20"/>
                <w:szCs w:val="20"/>
                <w:lang w:val="ru-RU"/>
              </w:rPr>
            </w:pPr>
            <w:r>
              <w:rPr>
                <w:sz w:val="20"/>
                <w:szCs w:val="20"/>
                <w:lang w:val="ru-RU"/>
              </w:rPr>
              <w:t>№ 139 от 13.05.2016</w:t>
            </w:r>
          </w:p>
        </w:tc>
        <w:tc>
          <w:tcPr>
            <w:tcW w:w="500" w:type="pct"/>
            <w:tcBorders>
              <w:top w:val="single" w:sz="4" w:space="0" w:color="auto"/>
              <w:left w:val="single" w:sz="4" w:space="0" w:color="auto"/>
              <w:bottom w:val="single" w:sz="4" w:space="0" w:color="auto"/>
              <w:right w:val="single" w:sz="4" w:space="0" w:color="auto"/>
            </w:tcBorders>
            <w:vAlign w:val="center"/>
          </w:tcPr>
          <w:p w:rsidR="00257B26" w:rsidRDefault="002968AE" w:rsidP="00EE64AB">
            <w:pPr>
              <w:tabs>
                <w:tab w:val="left" w:pos="2160"/>
              </w:tabs>
              <w:jc w:val="center"/>
              <w:rPr>
                <w:sz w:val="20"/>
                <w:szCs w:val="20"/>
                <w:lang w:val="ru-RU"/>
              </w:rPr>
            </w:pPr>
            <w:r>
              <w:rPr>
                <w:sz w:val="20"/>
                <w:szCs w:val="20"/>
                <w:lang w:val="ru-RU"/>
              </w:rPr>
              <w:t>29</w:t>
            </w:r>
            <w:r w:rsidR="004D26CA">
              <w:rPr>
                <w:sz w:val="20"/>
                <w:szCs w:val="20"/>
                <w:lang w:val="ru-RU"/>
              </w:rPr>
              <w:t>-3</w:t>
            </w:r>
            <w:r>
              <w:rPr>
                <w:sz w:val="20"/>
                <w:szCs w:val="20"/>
                <w:lang w:val="ru-RU"/>
              </w:rPr>
              <w:t>2</w:t>
            </w:r>
          </w:p>
        </w:tc>
      </w:tr>
      <w:tr w:rsidR="008D78CA" w:rsidRPr="00725BD5" w:rsidTr="008D78CA">
        <w:trPr>
          <w:trHeight w:val="215"/>
        </w:trPr>
        <w:tc>
          <w:tcPr>
            <w:tcW w:w="246" w:type="pct"/>
            <w:tcBorders>
              <w:top w:val="single" w:sz="4" w:space="0" w:color="auto"/>
              <w:left w:val="single" w:sz="4" w:space="0" w:color="auto"/>
              <w:bottom w:val="single" w:sz="4" w:space="0" w:color="auto"/>
              <w:right w:val="single" w:sz="4" w:space="0" w:color="auto"/>
            </w:tcBorders>
            <w:vAlign w:val="center"/>
          </w:tcPr>
          <w:p w:rsidR="008D78CA" w:rsidRDefault="008D78CA" w:rsidP="00427E78">
            <w:pPr>
              <w:tabs>
                <w:tab w:val="left" w:pos="2160"/>
              </w:tabs>
              <w:rPr>
                <w:sz w:val="20"/>
                <w:szCs w:val="20"/>
                <w:lang w:val="ru-RU"/>
              </w:rPr>
            </w:pPr>
            <w:r>
              <w:rPr>
                <w:sz w:val="20"/>
                <w:szCs w:val="20"/>
                <w:lang w:val="ru-RU"/>
              </w:rPr>
              <w:t>7</w:t>
            </w:r>
          </w:p>
        </w:tc>
        <w:tc>
          <w:tcPr>
            <w:tcW w:w="2963" w:type="pct"/>
            <w:tcBorders>
              <w:top w:val="single" w:sz="4" w:space="0" w:color="auto"/>
              <w:left w:val="single" w:sz="4" w:space="0" w:color="auto"/>
              <w:bottom w:val="single" w:sz="4" w:space="0" w:color="auto"/>
              <w:right w:val="single" w:sz="4" w:space="0" w:color="auto"/>
            </w:tcBorders>
            <w:vAlign w:val="center"/>
          </w:tcPr>
          <w:p w:rsidR="008D78CA" w:rsidRPr="008D78CA" w:rsidRDefault="008D78CA" w:rsidP="008D78CA">
            <w:pPr>
              <w:spacing w:after="0" w:line="240" w:lineRule="auto"/>
              <w:rPr>
                <w:rFonts w:ascii="Times New Roman" w:hAnsi="Times New Roman"/>
                <w:b/>
                <w:color w:val="000000"/>
                <w:sz w:val="20"/>
                <w:szCs w:val="20"/>
                <w:lang w:val="ru-RU"/>
              </w:rPr>
            </w:pPr>
            <w:r w:rsidRPr="008D78CA">
              <w:rPr>
                <w:rFonts w:ascii="Times New Roman" w:hAnsi="Times New Roman"/>
                <w:b/>
                <w:color w:val="000000"/>
                <w:sz w:val="20"/>
                <w:szCs w:val="20"/>
                <w:lang w:val="ru-RU"/>
              </w:rPr>
              <w:t>О внесении изменений в постановление администрации Тужинского муниципального района от 29.08.2012 №515</w:t>
            </w:r>
          </w:p>
        </w:tc>
        <w:tc>
          <w:tcPr>
            <w:tcW w:w="1291" w:type="pct"/>
            <w:tcBorders>
              <w:top w:val="single" w:sz="4" w:space="0" w:color="auto"/>
              <w:left w:val="single" w:sz="4" w:space="0" w:color="auto"/>
              <w:bottom w:val="single" w:sz="4" w:space="0" w:color="auto"/>
              <w:right w:val="single" w:sz="4" w:space="0" w:color="auto"/>
            </w:tcBorders>
            <w:vAlign w:val="center"/>
          </w:tcPr>
          <w:p w:rsidR="008D78CA" w:rsidRDefault="008D78CA" w:rsidP="00427E78">
            <w:pPr>
              <w:tabs>
                <w:tab w:val="left" w:pos="2160"/>
              </w:tabs>
              <w:rPr>
                <w:sz w:val="20"/>
                <w:szCs w:val="20"/>
                <w:lang w:val="ru-RU"/>
              </w:rPr>
            </w:pPr>
            <w:r>
              <w:rPr>
                <w:sz w:val="20"/>
                <w:szCs w:val="20"/>
                <w:lang w:val="ru-RU"/>
              </w:rPr>
              <w:t>№ 140 от 13.05.2016</w:t>
            </w:r>
          </w:p>
        </w:tc>
        <w:tc>
          <w:tcPr>
            <w:tcW w:w="500" w:type="pct"/>
            <w:tcBorders>
              <w:top w:val="single" w:sz="4" w:space="0" w:color="auto"/>
              <w:left w:val="single" w:sz="4" w:space="0" w:color="auto"/>
              <w:bottom w:val="single" w:sz="4" w:space="0" w:color="auto"/>
              <w:right w:val="single" w:sz="4" w:space="0" w:color="auto"/>
            </w:tcBorders>
            <w:vAlign w:val="center"/>
          </w:tcPr>
          <w:p w:rsidR="008D78CA" w:rsidRDefault="008D78CA" w:rsidP="00EE64AB">
            <w:pPr>
              <w:tabs>
                <w:tab w:val="left" w:pos="2160"/>
              </w:tabs>
              <w:jc w:val="center"/>
              <w:rPr>
                <w:sz w:val="20"/>
                <w:szCs w:val="20"/>
                <w:lang w:val="ru-RU"/>
              </w:rPr>
            </w:pPr>
            <w:r>
              <w:rPr>
                <w:sz w:val="20"/>
                <w:szCs w:val="20"/>
                <w:lang w:val="ru-RU"/>
              </w:rPr>
              <w:t>33</w:t>
            </w:r>
          </w:p>
        </w:tc>
      </w:tr>
      <w:tr w:rsidR="008D78CA" w:rsidRPr="00725BD5" w:rsidTr="00BD135B">
        <w:trPr>
          <w:trHeight w:val="990"/>
        </w:trPr>
        <w:tc>
          <w:tcPr>
            <w:tcW w:w="246" w:type="pct"/>
            <w:tcBorders>
              <w:top w:val="single" w:sz="4" w:space="0" w:color="auto"/>
              <w:left w:val="single" w:sz="4" w:space="0" w:color="auto"/>
              <w:bottom w:val="single" w:sz="4" w:space="0" w:color="auto"/>
              <w:right w:val="single" w:sz="4" w:space="0" w:color="auto"/>
            </w:tcBorders>
            <w:vAlign w:val="center"/>
          </w:tcPr>
          <w:p w:rsidR="008D78CA" w:rsidRDefault="008D78CA" w:rsidP="00427E78">
            <w:pPr>
              <w:tabs>
                <w:tab w:val="left" w:pos="2160"/>
              </w:tabs>
              <w:rPr>
                <w:sz w:val="20"/>
                <w:szCs w:val="20"/>
                <w:lang w:val="ru-RU"/>
              </w:rPr>
            </w:pPr>
            <w:r>
              <w:rPr>
                <w:sz w:val="20"/>
                <w:szCs w:val="20"/>
                <w:lang w:val="ru-RU"/>
              </w:rPr>
              <w:t>8</w:t>
            </w:r>
          </w:p>
        </w:tc>
        <w:tc>
          <w:tcPr>
            <w:tcW w:w="2963" w:type="pct"/>
            <w:tcBorders>
              <w:top w:val="single" w:sz="4" w:space="0" w:color="auto"/>
              <w:left w:val="single" w:sz="4" w:space="0" w:color="auto"/>
              <w:bottom w:val="single" w:sz="4" w:space="0" w:color="auto"/>
              <w:right w:val="single" w:sz="4" w:space="0" w:color="auto"/>
            </w:tcBorders>
            <w:vAlign w:val="center"/>
          </w:tcPr>
          <w:p w:rsidR="008D78CA" w:rsidRPr="008D78CA" w:rsidRDefault="008D78CA" w:rsidP="008D78CA">
            <w:pPr>
              <w:pStyle w:val="ConsPlusTitle"/>
              <w:spacing w:after="0" w:line="240" w:lineRule="auto"/>
              <w:rPr>
                <w:rFonts w:ascii="Times New Roman" w:hAnsi="Times New Roman" w:cs="Times New Roman"/>
                <w:color w:val="000000"/>
                <w:sz w:val="20"/>
                <w:szCs w:val="20"/>
              </w:rPr>
            </w:pPr>
            <w:r w:rsidRPr="008D78CA">
              <w:rPr>
                <w:rFonts w:ascii="Times New Roman" w:hAnsi="Times New Roman" w:cs="Times New Roman"/>
                <w:color w:val="000000"/>
                <w:sz w:val="20"/>
                <w:szCs w:val="20"/>
              </w:rPr>
              <w:t>О проведении районного конкурса техников по искусственному осеменению маточного поголовья крупного рогатого скота</w:t>
            </w:r>
          </w:p>
        </w:tc>
        <w:tc>
          <w:tcPr>
            <w:tcW w:w="1291" w:type="pct"/>
            <w:tcBorders>
              <w:top w:val="single" w:sz="4" w:space="0" w:color="auto"/>
              <w:left w:val="single" w:sz="4" w:space="0" w:color="auto"/>
              <w:bottom w:val="single" w:sz="4" w:space="0" w:color="auto"/>
              <w:right w:val="single" w:sz="4" w:space="0" w:color="auto"/>
            </w:tcBorders>
            <w:vAlign w:val="center"/>
          </w:tcPr>
          <w:p w:rsidR="008D78CA" w:rsidRDefault="008D78CA" w:rsidP="00427E78">
            <w:pPr>
              <w:tabs>
                <w:tab w:val="left" w:pos="2160"/>
              </w:tabs>
              <w:rPr>
                <w:sz w:val="20"/>
                <w:szCs w:val="20"/>
                <w:lang w:val="ru-RU"/>
              </w:rPr>
            </w:pPr>
            <w:r>
              <w:rPr>
                <w:sz w:val="20"/>
                <w:szCs w:val="20"/>
                <w:lang w:val="ru-RU"/>
              </w:rPr>
              <w:t>№ 141 от 13.05.2016</w:t>
            </w:r>
          </w:p>
        </w:tc>
        <w:tc>
          <w:tcPr>
            <w:tcW w:w="500" w:type="pct"/>
            <w:tcBorders>
              <w:top w:val="single" w:sz="4" w:space="0" w:color="auto"/>
              <w:left w:val="single" w:sz="4" w:space="0" w:color="auto"/>
              <w:bottom w:val="single" w:sz="4" w:space="0" w:color="auto"/>
              <w:right w:val="single" w:sz="4" w:space="0" w:color="auto"/>
            </w:tcBorders>
            <w:vAlign w:val="center"/>
          </w:tcPr>
          <w:p w:rsidR="008D78CA" w:rsidRDefault="008D78CA" w:rsidP="00EE64AB">
            <w:pPr>
              <w:tabs>
                <w:tab w:val="left" w:pos="2160"/>
              </w:tabs>
              <w:jc w:val="center"/>
              <w:rPr>
                <w:sz w:val="20"/>
                <w:szCs w:val="20"/>
                <w:lang w:val="ru-RU"/>
              </w:rPr>
            </w:pPr>
            <w:r>
              <w:rPr>
                <w:sz w:val="20"/>
                <w:szCs w:val="20"/>
                <w:lang w:val="ru-RU"/>
              </w:rPr>
              <w:t>33-34</w:t>
            </w:r>
          </w:p>
        </w:tc>
      </w:tr>
      <w:tr w:rsidR="00BD135B" w:rsidRPr="00725BD5" w:rsidTr="00BD135B">
        <w:trPr>
          <w:trHeight w:val="418"/>
        </w:trPr>
        <w:tc>
          <w:tcPr>
            <w:tcW w:w="246" w:type="pct"/>
            <w:tcBorders>
              <w:top w:val="single" w:sz="4" w:space="0" w:color="auto"/>
              <w:left w:val="single" w:sz="4" w:space="0" w:color="auto"/>
              <w:bottom w:val="single" w:sz="4" w:space="0" w:color="auto"/>
              <w:right w:val="single" w:sz="4" w:space="0" w:color="auto"/>
            </w:tcBorders>
            <w:vAlign w:val="center"/>
          </w:tcPr>
          <w:p w:rsidR="00BD135B" w:rsidRDefault="00BD135B" w:rsidP="00427E78">
            <w:pPr>
              <w:tabs>
                <w:tab w:val="left" w:pos="2160"/>
              </w:tabs>
              <w:rPr>
                <w:sz w:val="20"/>
                <w:szCs w:val="20"/>
                <w:lang w:val="ru-RU"/>
              </w:rPr>
            </w:pPr>
            <w:r>
              <w:rPr>
                <w:sz w:val="20"/>
                <w:szCs w:val="20"/>
                <w:lang w:val="ru-RU"/>
              </w:rPr>
              <w:t>9</w:t>
            </w:r>
          </w:p>
        </w:tc>
        <w:tc>
          <w:tcPr>
            <w:tcW w:w="2963" w:type="pct"/>
            <w:tcBorders>
              <w:top w:val="single" w:sz="4" w:space="0" w:color="auto"/>
              <w:left w:val="single" w:sz="4" w:space="0" w:color="auto"/>
              <w:bottom w:val="single" w:sz="4" w:space="0" w:color="auto"/>
              <w:right w:val="single" w:sz="4" w:space="0" w:color="auto"/>
            </w:tcBorders>
            <w:vAlign w:val="center"/>
          </w:tcPr>
          <w:p w:rsidR="00BD135B" w:rsidRPr="00BD135B" w:rsidRDefault="00BD135B" w:rsidP="008D78CA">
            <w:pPr>
              <w:pStyle w:val="ConsPlusTitle"/>
              <w:rPr>
                <w:rFonts w:ascii="Times New Roman" w:hAnsi="Times New Roman" w:cs="Times New Roman"/>
                <w:color w:val="000000"/>
                <w:sz w:val="20"/>
                <w:szCs w:val="20"/>
              </w:rPr>
            </w:pPr>
            <w:r w:rsidRPr="00BD135B">
              <w:rPr>
                <w:rFonts w:ascii="Times New Roman" w:hAnsi="Times New Roman" w:cs="Times New Roman"/>
                <w:sz w:val="20"/>
                <w:szCs w:val="20"/>
              </w:rPr>
              <w:t>Об утверждении Инвестиционного паспорта муниципального образования Тужинский муниципальный район Кировской области</w:t>
            </w:r>
          </w:p>
        </w:tc>
        <w:tc>
          <w:tcPr>
            <w:tcW w:w="1291" w:type="pct"/>
            <w:tcBorders>
              <w:top w:val="single" w:sz="4" w:space="0" w:color="auto"/>
              <w:left w:val="single" w:sz="4" w:space="0" w:color="auto"/>
              <w:bottom w:val="single" w:sz="4" w:space="0" w:color="auto"/>
              <w:right w:val="single" w:sz="4" w:space="0" w:color="auto"/>
            </w:tcBorders>
            <w:vAlign w:val="center"/>
          </w:tcPr>
          <w:p w:rsidR="00BD135B" w:rsidRDefault="00BD135B" w:rsidP="00427E78">
            <w:pPr>
              <w:tabs>
                <w:tab w:val="left" w:pos="2160"/>
              </w:tabs>
              <w:rPr>
                <w:sz w:val="20"/>
                <w:szCs w:val="20"/>
                <w:lang w:val="ru-RU"/>
              </w:rPr>
            </w:pPr>
            <w:r>
              <w:rPr>
                <w:sz w:val="20"/>
                <w:szCs w:val="20"/>
                <w:lang w:val="ru-RU"/>
              </w:rPr>
              <w:t>№ 142 от 13.05.2016</w:t>
            </w:r>
          </w:p>
        </w:tc>
        <w:tc>
          <w:tcPr>
            <w:tcW w:w="500" w:type="pct"/>
            <w:tcBorders>
              <w:top w:val="single" w:sz="4" w:space="0" w:color="auto"/>
              <w:left w:val="single" w:sz="4" w:space="0" w:color="auto"/>
              <w:bottom w:val="single" w:sz="4" w:space="0" w:color="auto"/>
              <w:right w:val="single" w:sz="4" w:space="0" w:color="auto"/>
            </w:tcBorders>
            <w:vAlign w:val="center"/>
          </w:tcPr>
          <w:p w:rsidR="00BD135B" w:rsidRDefault="00BD135B" w:rsidP="00EE64AB">
            <w:pPr>
              <w:tabs>
                <w:tab w:val="left" w:pos="2160"/>
              </w:tabs>
              <w:jc w:val="center"/>
              <w:rPr>
                <w:sz w:val="20"/>
                <w:szCs w:val="20"/>
                <w:lang w:val="ru-RU"/>
              </w:rPr>
            </w:pPr>
            <w:r>
              <w:rPr>
                <w:sz w:val="20"/>
                <w:szCs w:val="20"/>
                <w:lang w:val="ru-RU"/>
              </w:rPr>
              <w:t>34-44</w:t>
            </w:r>
          </w:p>
        </w:tc>
      </w:tr>
      <w:tr w:rsidR="00852089" w:rsidRPr="00725BD5" w:rsidTr="00852089">
        <w:trPr>
          <w:trHeight w:val="572"/>
        </w:trPr>
        <w:tc>
          <w:tcPr>
            <w:tcW w:w="246" w:type="pct"/>
            <w:tcBorders>
              <w:top w:val="single" w:sz="4" w:space="0" w:color="auto"/>
              <w:left w:val="single" w:sz="4" w:space="0" w:color="auto"/>
              <w:bottom w:val="single" w:sz="4" w:space="0" w:color="auto"/>
              <w:right w:val="single" w:sz="4" w:space="0" w:color="auto"/>
            </w:tcBorders>
            <w:vAlign w:val="center"/>
          </w:tcPr>
          <w:p w:rsidR="00852089" w:rsidRDefault="00BD135B" w:rsidP="00427E78">
            <w:pPr>
              <w:tabs>
                <w:tab w:val="left" w:pos="2160"/>
              </w:tabs>
              <w:rPr>
                <w:sz w:val="20"/>
                <w:szCs w:val="20"/>
                <w:lang w:val="ru-RU"/>
              </w:rPr>
            </w:pPr>
            <w:r>
              <w:rPr>
                <w:sz w:val="20"/>
                <w:szCs w:val="20"/>
                <w:lang w:val="ru-RU"/>
              </w:rPr>
              <w:t>10</w:t>
            </w:r>
          </w:p>
        </w:tc>
        <w:tc>
          <w:tcPr>
            <w:tcW w:w="2963" w:type="pct"/>
            <w:tcBorders>
              <w:top w:val="single" w:sz="4" w:space="0" w:color="auto"/>
              <w:left w:val="single" w:sz="4" w:space="0" w:color="auto"/>
              <w:bottom w:val="single" w:sz="4" w:space="0" w:color="auto"/>
              <w:right w:val="single" w:sz="4" w:space="0" w:color="auto"/>
            </w:tcBorders>
            <w:vAlign w:val="center"/>
          </w:tcPr>
          <w:p w:rsidR="00852089" w:rsidRPr="00852089" w:rsidRDefault="00852089" w:rsidP="007851FF">
            <w:pPr>
              <w:spacing w:after="0" w:line="240" w:lineRule="auto"/>
              <w:jc w:val="both"/>
              <w:rPr>
                <w:rFonts w:ascii="Times New Roman" w:hAnsi="Times New Roman"/>
                <w:b/>
                <w:sz w:val="20"/>
                <w:szCs w:val="20"/>
                <w:lang w:val="ru-RU"/>
              </w:rPr>
            </w:pPr>
            <w:r w:rsidRPr="00852089">
              <w:rPr>
                <w:rFonts w:ascii="Times New Roman" w:hAnsi="Times New Roman"/>
                <w:b/>
                <w:sz w:val="20"/>
                <w:szCs w:val="20"/>
                <w:lang w:val="ru-RU"/>
              </w:rPr>
              <w:t>О проведении ежегодного районного смотра-конкурса</w:t>
            </w:r>
          </w:p>
          <w:p w:rsidR="00852089" w:rsidRPr="00852089" w:rsidRDefault="00852089" w:rsidP="007851FF">
            <w:pPr>
              <w:spacing w:after="0" w:line="240" w:lineRule="auto"/>
              <w:jc w:val="both"/>
              <w:rPr>
                <w:rFonts w:ascii="Times New Roman" w:hAnsi="Times New Roman"/>
                <w:b/>
                <w:sz w:val="20"/>
                <w:szCs w:val="20"/>
                <w:lang w:val="ru-RU"/>
              </w:rPr>
            </w:pPr>
            <w:r w:rsidRPr="00852089">
              <w:rPr>
                <w:rFonts w:ascii="Times New Roman" w:hAnsi="Times New Roman"/>
                <w:b/>
                <w:sz w:val="20"/>
                <w:szCs w:val="20"/>
              </w:rPr>
              <w:t>«Лучший по профессии»</w:t>
            </w:r>
          </w:p>
        </w:tc>
        <w:tc>
          <w:tcPr>
            <w:tcW w:w="1291" w:type="pct"/>
            <w:tcBorders>
              <w:top w:val="single" w:sz="4" w:space="0" w:color="auto"/>
              <w:left w:val="single" w:sz="4" w:space="0" w:color="auto"/>
              <w:bottom w:val="single" w:sz="4" w:space="0" w:color="auto"/>
              <w:right w:val="single" w:sz="4" w:space="0" w:color="auto"/>
            </w:tcBorders>
            <w:vAlign w:val="center"/>
          </w:tcPr>
          <w:p w:rsidR="00852089" w:rsidRDefault="00852089" w:rsidP="00427E78">
            <w:pPr>
              <w:tabs>
                <w:tab w:val="left" w:pos="2160"/>
              </w:tabs>
              <w:rPr>
                <w:sz w:val="20"/>
                <w:szCs w:val="20"/>
                <w:lang w:val="ru-RU"/>
              </w:rPr>
            </w:pPr>
            <w:r>
              <w:rPr>
                <w:sz w:val="20"/>
                <w:szCs w:val="20"/>
                <w:lang w:val="ru-RU"/>
              </w:rPr>
              <w:t>№143 от 16.05.2016</w:t>
            </w:r>
          </w:p>
        </w:tc>
        <w:tc>
          <w:tcPr>
            <w:tcW w:w="500" w:type="pct"/>
            <w:tcBorders>
              <w:top w:val="single" w:sz="4" w:space="0" w:color="auto"/>
              <w:left w:val="single" w:sz="4" w:space="0" w:color="auto"/>
              <w:bottom w:val="single" w:sz="4" w:space="0" w:color="auto"/>
              <w:right w:val="single" w:sz="4" w:space="0" w:color="auto"/>
            </w:tcBorders>
            <w:vAlign w:val="center"/>
          </w:tcPr>
          <w:p w:rsidR="00852089" w:rsidRDefault="00BD135B" w:rsidP="00EE64AB">
            <w:pPr>
              <w:tabs>
                <w:tab w:val="left" w:pos="2160"/>
              </w:tabs>
              <w:jc w:val="center"/>
              <w:rPr>
                <w:sz w:val="20"/>
                <w:szCs w:val="20"/>
                <w:lang w:val="ru-RU"/>
              </w:rPr>
            </w:pPr>
            <w:r>
              <w:rPr>
                <w:sz w:val="20"/>
                <w:szCs w:val="20"/>
                <w:lang w:val="ru-RU"/>
              </w:rPr>
              <w:t>45</w:t>
            </w:r>
          </w:p>
        </w:tc>
      </w:tr>
    </w:tbl>
    <w:p w:rsidR="008107F7" w:rsidRPr="0096366D" w:rsidRDefault="008107F7">
      <w:pPr>
        <w:rPr>
          <w:lang w:val="ru-RU"/>
        </w:rPr>
      </w:pPr>
      <w:r w:rsidRPr="0096366D">
        <w:rPr>
          <w:lang w:val="ru-RU"/>
        </w:rPr>
        <w:br w:type="page"/>
      </w:r>
    </w:p>
    <w:tbl>
      <w:tblPr>
        <w:tblpPr w:leftFromText="180" w:rightFromText="180" w:horzAnchor="margin" w:tblpXSpec="center" w:tblpY="-720"/>
        <w:tblW w:w="4470" w:type="pct"/>
        <w:tblLook w:val="04A0"/>
      </w:tblPr>
      <w:tblGrid>
        <w:gridCol w:w="181"/>
        <w:gridCol w:w="4118"/>
        <w:gridCol w:w="916"/>
        <w:gridCol w:w="825"/>
        <w:gridCol w:w="1800"/>
        <w:gridCol w:w="1660"/>
        <w:gridCol w:w="324"/>
      </w:tblGrid>
      <w:tr w:rsidR="00725BD5" w:rsidRPr="00DC535D" w:rsidTr="008107F7">
        <w:trPr>
          <w:gridAfter w:val="1"/>
          <w:wAfter w:w="165" w:type="pct"/>
          <w:trHeight w:val="62"/>
        </w:trPr>
        <w:tc>
          <w:tcPr>
            <w:tcW w:w="4835" w:type="pct"/>
            <w:gridSpan w:val="6"/>
            <w:hideMark/>
          </w:tcPr>
          <w:p w:rsidR="00725BD5" w:rsidRDefault="00725BD5" w:rsidP="008107F7">
            <w:pPr>
              <w:autoSpaceDE w:val="0"/>
              <w:snapToGrid w:val="0"/>
              <w:jc w:val="center"/>
              <w:rPr>
                <w:rFonts w:ascii="Times New Roman" w:hAnsi="Times New Roman"/>
                <w:sz w:val="20"/>
                <w:szCs w:val="20"/>
                <w:lang w:val="ru-RU" w:eastAsia="ar-SA"/>
              </w:rPr>
            </w:pPr>
          </w:p>
          <w:p w:rsidR="008107F7" w:rsidRPr="00DC535D" w:rsidRDefault="008107F7" w:rsidP="008107F7">
            <w:pPr>
              <w:autoSpaceDE w:val="0"/>
              <w:snapToGrid w:val="0"/>
              <w:jc w:val="center"/>
              <w:rPr>
                <w:rFonts w:ascii="Times New Roman" w:hAnsi="Times New Roman"/>
                <w:sz w:val="20"/>
                <w:szCs w:val="20"/>
                <w:lang w:val="ru-RU" w:eastAsia="ar-SA"/>
              </w:rPr>
            </w:pPr>
          </w:p>
        </w:tc>
      </w:tr>
      <w:tr w:rsidR="008107F7" w:rsidRPr="008107F7" w:rsidTr="008107F7">
        <w:trPr>
          <w:gridBefore w:val="1"/>
          <w:wBefore w:w="92" w:type="pct"/>
        </w:trPr>
        <w:tc>
          <w:tcPr>
            <w:tcW w:w="4908" w:type="pct"/>
            <w:gridSpan w:val="6"/>
            <w:hideMark/>
          </w:tcPr>
          <w:p w:rsidR="008107F7" w:rsidRPr="008107F7" w:rsidRDefault="008107F7" w:rsidP="008107F7">
            <w:pPr>
              <w:autoSpaceDE w:val="0"/>
              <w:snapToGrid w:val="0"/>
              <w:spacing w:after="0" w:line="240" w:lineRule="auto"/>
              <w:jc w:val="center"/>
              <w:rPr>
                <w:rFonts w:ascii="Times New Roman" w:hAnsi="Times New Roman"/>
                <w:b/>
                <w:sz w:val="20"/>
                <w:szCs w:val="20"/>
                <w:lang w:val="ru-RU" w:eastAsia="ar-SA"/>
              </w:rPr>
            </w:pPr>
            <w:r w:rsidRPr="008107F7">
              <w:rPr>
                <w:rFonts w:ascii="Times New Roman" w:hAnsi="Times New Roman"/>
                <w:b/>
                <w:sz w:val="20"/>
                <w:szCs w:val="20"/>
                <w:lang w:val="ru-RU"/>
              </w:rPr>
              <w:t>АДМИНИСТРАЦИЯ ТУЖИНСКОГО МУНИЦИПАЛЬНОГО РАЙОНА КИРОВСКОЙ ОБЛАСТИ</w:t>
            </w:r>
          </w:p>
        </w:tc>
      </w:tr>
      <w:tr w:rsidR="008107F7" w:rsidRPr="008107F7" w:rsidTr="008107F7">
        <w:trPr>
          <w:gridBefore w:val="1"/>
          <w:wBefore w:w="92" w:type="pct"/>
        </w:trPr>
        <w:tc>
          <w:tcPr>
            <w:tcW w:w="4908" w:type="pct"/>
            <w:gridSpan w:val="6"/>
          </w:tcPr>
          <w:p w:rsidR="008107F7" w:rsidRPr="008107F7" w:rsidRDefault="008107F7" w:rsidP="008107F7">
            <w:pPr>
              <w:autoSpaceDE w:val="0"/>
              <w:snapToGrid w:val="0"/>
              <w:spacing w:after="0" w:line="240" w:lineRule="auto"/>
              <w:jc w:val="center"/>
              <w:rPr>
                <w:rFonts w:ascii="Times New Roman" w:hAnsi="Times New Roman"/>
                <w:sz w:val="20"/>
                <w:szCs w:val="20"/>
                <w:lang w:val="ru-RU" w:eastAsia="ar-SA"/>
              </w:rPr>
            </w:pPr>
          </w:p>
        </w:tc>
      </w:tr>
      <w:tr w:rsidR="008107F7" w:rsidRPr="008107F7" w:rsidTr="008107F7">
        <w:trPr>
          <w:gridBefore w:val="1"/>
          <w:wBefore w:w="92" w:type="pct"/>
        </w:trPr>
        <w:tc>
          <w:tcPr>
            <w:tcW w:w="4908" w:type="pct"/>
            <w:gridSpan w:val="6"/>
            <w:hideMark/>
          </w:tcPr>
          <w:p w:rsidR="008107F7" w:rsidRPr="008107F7" w:rsidRDefault="008107F7" w:rsidP="008107F7">
            <w:pPr>
              <w:autoSpaceDE w:val="0"/>
              <w:snapToGrid w:val="0"/>
              <w:spacing w:after="0" w:line="240" w:lineRule="auto"/>
              <w:jc w:val="center"/>
              <w:rPr>
                <w:rFonts w:ascii="Times New Roman" w:hAnsi="Times New Roman"/>
                <w:b/>
                <w:sz w:val="20"/>
                <w:szCs w:val="20"/>
                <w:lang w:eastAsia="ar-SA"/>
              </w:rPr>
            </w:pPr>
            <w:r w:rsidRPr="008107F7">
              <w:rPr>
                <w:rFonts w:ascii="Times New Roman" w:hAnsi="Times New Roman"/>
                <w:b/>
                <w:sz w:val="20"/>
                <w:szCs w:val="20"/>
              </w:rPr>
              <w:t>ПОСТАНОВЛЕНИЕ</w:t>
            </w:r>
          </w:p>
        </w:tc>
      </w:tr>
      <w:tr w:rsidR="008107F7" w:rsidRPr="008107F7" w:rsidTr="009C2C17">
        <w:trPr>
          <w:gridBefore w:val="1"/>
          <w:wBefore w:w="92" w:type="pct"/>
          <w:trHeight w:val="80"/>
        </w:trPr>
        <w:tc>
          <w:tcPr>
            <w:tcW w:w="4908" w:type="pct"/>
            <w:gridSpan w:val="6"/>
          </w:tcPr>
          <w:p w:rsidR="008107F7" w:rsidRPr="008107F7" w:rsidRDefault="008107F7" w:rsidP="008107F7">
            <w:pPr>
              <w:autoSpaceDE w:val="0"/>
              <w:snapToGrid w:val="0"/>
              <w:spacing w:after="0" w:line="240" w:lineRule="auto"/>
              <w:jc w:val="center"/>
              <w:rPr>
                <w:rFonts w:ascii="Times New Roman" w:hAnsi="Times New Roman"/>
                <w:sz w:val="20"/>
                <w:szCs w:val="20"/>
                <w:lang w:eastAsia="ar-SA"/>
              </w:rPr>
            </w:pPr>
          </w:p>
        </w:tc>
      </w:tr>
      <w:tr w:rsidR="008107F7" w:rsidRPr="008107F7" w:rsidTr="008107F7">
        <w:trPr>
          <w:gridBefore w:val="1"/>
          <w:wBefore w:w="92" w:type="pct"/>
        </w:trPr>
        <w:tc>
          <w:tcPr>
            <w:tcW w:w="2096" w:type="pct"/>
            <w:hideMark/>
          </w:tcPr>
          <w:p w:rsidR="008107F7" w:rsidRPr="007851FF" w:rsidRDefault="008107F7" w:rsidP="008107F7">
            <w:pPr>
              <w:autoSpaceDE w:val="0"/>
              <w:snapToGrid w:val="0"/>
              <w:spacing w:after="0" w:line="240" w:lineRule="auto"/>
              <w:rPr>
                <w:rFonts w:ascii="Times New Roman" w:hAnsi="Times New Roman"/>
                <w:sz w:val="20"/>
                <w:szCs w:val="20"/>
                <w:u w:val="single"/>
                <w:lang w:eastAsia="ar-SA"/>
              </w:rPr>
            </w:pPr>
            <w:r w:rsidRPr="007851FF">
              <w:rPr>
                <w:rFonts w:ascii="Times New Roman" w:hAnsi="Times New Roman"/>
                <w:sz w:val="20"/>
                <w:szCs w:val="20"/>
                <w:u w:val="single"/>
              </w:rPr>
              <w:t xml:space="preserve">06.05.2016                           </w:t>
            </w:r>
          </w:p>
        </w:tc>
        <w:tc>
          <w:tcPr>
            <w:tcW w:w="886" w:type="pct"/>
            <w:gridSpan w:val="2"/>
          </w:tcPr>
          <w:p w:rsidR="008107F7" w:rsidRPr="008107F7" w:rsidRDefault="008107F7" w:rsidP="008107F7">
            <w:pPr>
              <w:autoSpaceDE w:val="0"/>
              <w:snapToGrid w:val="0"/>
              <w:spacing w:after="0" w:line="240" w:lineRule="auto"/>
              <w:jc w:val="center"/>
              <w:rPr>
                <w:rFonts w:ascii="Times New Roman" w:hAnsi="Times New Roman"/>
                <w:sz w:val="20"/>
                <w:szCs w:val="20"/>
                <w:lang w:eastAsia="ar-SA"/>
              </w:rPr>
            </w:pPr>
          </w:p>
        </w:tc>
        <w:tc>
          <w:tcPr>
            <w:tcW w:w="1926" w:type="pct"/>
            <w:gridSpan w:val="3"/>
            <w:hideMark/>
          </w:tcPr>
          <w:p w:rsidR="008107F7" w:rsidRPr="007851FF" w:rsidRDefault="008107F7" w:rsidP="008107F7">
            <w:pPr>
              <w:autoSpaceDE w:val="0"/>
              <w:snapToGrid w:val="0"/>
              <w:spacing w:after="0" w:line="240" w:lineRule="auto"/>
              <w:jc w:val="right"/>
              <w:rPr>
                <w:rFonts w:ascii="Times New Roman" w:hAnsi="Times New Roman"/>
                <w:sz w:val="20"/>
                <w:szCs w:val="20"/>
                <w:u w:val="single"/>
                <w:lang w:eastAsia="ar-SA"/>
              </w:rPr>
            </w:pPr>
            <w:r w:rsidRPr="007851FF">
              <w:rPr>
                <w:rFonts w:ascii="Times New Roman" w:hAnsi="Times New Roman"/>
                <w:sz w:val="20"/>
                <w:szCs w:val="20"/>
                <w:u w:val="single"/>
              </w:rPr>
              <w:t>№ 127</w:t>
            </w:r>
          </w:p>
        </w:tc>
      </w:tr>
      <w:tr w:rsidR="008107F7" w:rsidRPr="008107F7" w:rsidTr="008107F7">
        <w:trPr>
          <w:gridBefore w:val="1"/>
          <w:wBefore w:w="92" w:type="pct"/>
        </w:trPr>
        <w:tc>
          <w:tcPr>
            <w:tcW w:w="4908" w:type="pct"/>
            <w:gridSpan w:val="6"/>
          </w:tcPr>
          <w:p w:rsidR="008107F7" w:rsidRPr="00257B26" w:rsidRDefault="008107F7" w:rsidP="008107F7">
            <w:pPr>
              <w:autoSpaceDE w:val="0"/>
              <w:snapToGrid w:val="0"/>
              <w:spacing w:after="0" w:line="240" w:lineRule="auto"/>
              <w:jc w:val="center"/>
              <w:rPr>
                <w:rFonts w:ascii="Times New Roman" w:hAnsi="Times New Roman"/>
                <w:sz w:val="20"/>
                <w:szCs w:val="20"/>
                <w:lang w:val="ru-RU" w:eastAsia="ar-SA"/>
              </w:rPr>
            </w:pPr>
          </w:p>
        </w:tc>
      </w:tr>
      <w:tr w:rsidR="008107F7" w:rsidRPr="008107F7" w:rsidTr="009C2C17">
        <w:trPr>
          <w:gridBefore w:val="1"/>
          <w:wBefore w:w="92" w:type="pct"/>
          <w:trHeight w:val="80"/>
        </w:trPr>
        <w:tc>
          <w:tcPr>
            <w:tcW w:w="4908" w:type="pct"/>
            <w:gridSpan w:val="6"/>
            <w:hideMark/>
          </w:tcPr>
          <w:p w:rsidR="008107F7" w:rsidRPr="008107F7" w:rsidRDefault="008107F7" w:rsidP="008107F7">
            <w:pPr>
              <w:suppressAutoHyphens/>
              <w:autoSpaceDE w:val="0"/>
              <w:snapToGrid w:val="0"/>
              <w:spacing w:after="0" w:line="240" w:lineRule="auto"/>
              <w:jc w:val="center"/>
              <w:rPr>
                <w:rFonts w:ascii="Times New Roman" w:hAnsi="Times New Roman"/>
                <w:b/>
                <w:sz w:val="20"/>
                <w:szCs w:val="20"/>
                <w:lang w:val="ru-RU" w:eastAsia="ar-SA"/>
              </w:rPr>
            </w:pPr>
            <w:r w:rsidRPr="008107F7">
              <w:rPr>
                <w:rFonts w:ascii="Times New Roman" w:hAnsi="Times New Roman"/>
                <w:b/>
                <w:sz w:val="20"/>
                <w:szCs w:val="20"/>
                <w:lang w:val="ru-RU"/>
              </w:rPr>
              <w:t>О внесении изменений в постановление администрации Тужинского муниципального района от 18.09.2015 № 335</w:t>
            </w:r>
          </w:p>
        </w:tc>
      </w:tr>
      <w:tr w:rsidR="008107F7" w:rsidRPr="008107F7" w:rsidTr="008107F7">
        <w:trPr>
          <w:gridBefore w:val="1"/>
          <w:wBefore w:w="92" w:type="pct"/>
        </w:trPr>
        <w:tc>
          <w:tcPr>
            <w:tcW w:w="4908" w:type="pct"/>
            <w:gridSpan w:val="6"/>
          </w:tcPr>
          <w:p w:rsidR="008107F7" w:rsidRPr="008107F7" w:rsidRDefault="008107F7" w:rsidP="008107F7">
            <w:pPr>
              <w:autoSpaceDE w:val="0"/>
              <w:snapToGrid w:val="0"/>
              <w:spacing w:after="0" w:line="240" w:lineRule="auto"/>
              <w:ind w:firstLine="709"/>
              <w:jc w:val="both"/>
              <w:rPr>
                <w:rFonts w:ascii="Times New Roman" w:hAnsi="Times New Roman"/>
                <w:sz w:val="20"/>
                <w:szCs w:val="20"/>
                <w:lang w:val="ru-RU" w:eastAsia="ar-SA"/>
              </w:rPr>
            </w:pPr>
          </w:p>
        </w:tc>
      </w:tr>
      <w:tr w:rsidR="008107F7" w:rsidRPr="008107F7" w:rsidTr="008107F7">
        <w:trPr>
          <w:gridBefore w:val="1"/>
          <w:wBefore w:w="92" w:type="pct"/>
        </w:trPr>
        <w:tc>
          <w:tcPr>
            <w:tcW w:w="4908" w:type="pct"/>
            <w:gridSpan w:val="6"/>
            <w:hideMark/>
          </w:tcPr>
          <w:p w:rsidR="008107F7" w:rsidRPr="008107F7" w:rsidRDefault="008107F7" w:rsidP="008107F7">
            <w:pPr>
              <w:autoSpaceDE w:val="0"/>
              <w:autoSpaceDN w:val="0"/>
              <w:adjustRightInd w:val="0"/>
              <w:spacing w:after="0" w:line="240" w:lineRule="auto"/>
              <w:ind w:firstLine="539"/>
              <w:jc w:val="both"/>
              <w:rPr>
                <w:rFonts w:ascii="Times New Roman" w:hAnsi="Times New Roman"/>
                <w:sz w:val="20"/>
                <w:szCs w:val="20"/>
                <w:lang w:val="ru-RU" w:eastAsia="ru-RU"/>
              </w:rPr>
            </w:pPr>
            <w:r w:rsidRPr="008107F7">
              <w:rPr>
                <w:rFonts w:ascii="Times New Roman" w:hAnsi="Times New Roman"/>
                <w:sz w:val="20"/>
                <w:szCs w:val="20"/>
                <w:lang w:val="ru-RU"/>
              </w:rPr>
              <w:t xml:space="preserve">   </w:t>
            </w:r>
            <w:r w:rsidRPr="008107F7">
              <w:rPr>
                <w:rFonts w:ascii="Times New Roman" w:hAnsi="Times New Roman"/>
                <w:color w:val="000000"/>
                <w:sz w:val="20"/>
                <w:szCs w:val="20"/>
                <w:lang w:val="ru-RU"/>
              </w:rPr>
              <w:t>В соответствии с постановлением Правительства Российской Федерации от 11.03.2016 №183 «</w:t>
            </w:r>
            <w:r w:rsidRPr="008107F7">
              <w:rPr>
                <w:rFonts w:ascii="Times New Roman" w:hAnsi="Times New Roman"/>
                <w:sz w:val="20"/>
                <w:szCs w:val="20"/>
                <w:lang w:val="ru-RU" w:eastAsia="ru-RU"/>
              </w:rPr>
              <w:t>О внесении изменений в некоторые акты Правительства Российской Федерации</w:t>
            </w:r>
            <w:r w:rsidRPr="008107F7">
              <w:rPr>
                <w:rFonts w:ascii="Times New Roman" w:hAnsi="Times New Roman"/>
                <w:color w:val="000000"/>
                <w:sz w:val="20"/>
                <w:szCs w:val="20"/>
                <w:lang w:val="ru-RU"/>
              </w:rPr>
              <w:t>» администрация Тужинского муниципального района ПОСТАНОВЛЯЕТ:</w:t>
            </w:r>
          </w:p>
          <w:p w:rsidR="008107F7" w:rsidRPr="008107F7" w:rsidRDefault="008107F7" w:rsidP="008107F7">
            <w:pPr>
              <w:autoSpaceDE w:val="0"/>
              <w:spacing w:after="0" w:line="240" w:lineRule="auto"/>
              <w:ind w:firstLine="709"/>
              <w:jc w:val="both"/>
              <w:rPr>
                <w:rFonts w:ascii="Times New Roman" w:hAnsi="Times New Roman"/>
                <w:sz w:val="20"/>
                <w:szCs w:val="20"/>
                <w:lang w:val="ru-RU" w:eastAsia="ar-SA"/>
              </w:rPr>
            </w:pPr>
            <w:r w:rsidRPr="008107F7">
              <w:rPr>
                <w:rFonts w:ascii="Times New Roman" w:hAnsi="Times New Roman"/>
                <w:sz w:val="20"/>
                <w:szCs w:val="20"/>
                <w:lang w:val="ru-RU"/>
              </w:rPr>
              <w:t>1. Внести в постановление администрации Тужинского муниципального района от 18.09.2015 №335 «</w:t>
            </w:r>
            <w:r w:rsidRPr="008107F7">
              <w:rPr>
                <w:rFonts w:ascii="Times New Roman" w:hAnsi="Times New Roman"/>
                <w:color w:val="000000"/>
                <w:sz w:val="20"/>
                <w:szCs w:val="20"/>
                <w:lang w:val="ru-RU"/>
              </w:rPr>
              <w:t>О правилах определения нормативных затрат на обеспечение функций органов местного самоуправления Тужинского муниципального района (включая подведомственные казенные учреждения</w:t>
            </w:r>
            <w:r w:rsidRPr="008107F7">
              <w:rPr>
                <w:rFonts w:ascii="Times New Roman" w:hAnsi="Times New Roman"/>
                <w:b/>
                <w:color w:val="000000"/>
                <w:sz w:val="20"/>
                <w:szCs w:val="20"/>
                <w:lang w:val="ru-RU"/>
              </w:rPr>
              <w:t>)</w:t>
            </w:r>
            <w:r w:rsidRPr="008107F7">
              <w:rPr>
                <w:rFonts w:ascii="Times New Roman" w:hAnsi="Times New Roman"/>
                <w:sz w:val="20"/>
                <w:szCs w:val="20"/>
                <w:lang w:val="ru-RU"/>
              </w:rPr>
              <w:t>» (</w:t>
            </w:r>
            <w:r w:rsidRPr="008107F7">
              <w:rPr>
                <w:rFonts w:ascii="Times New Roman" w:hAnsi="Times New Roman"/>
                <w:color w:val="000000"/>
                <w:sz w:val="20"/>
                <w:szCs w:val="20"/>
                <w:lang w:val="ru-RU"/>
              </w:rPr>
              <w:t>далее - Правила</w:t>
            </w:r>
            <w:r w:rsidRPr="008107F7">
              <w:rPr>
                <w:rFonts w:ascii="Times New Roman" w:hAnsi="Times New Roman"/>
                <w:sz w:val="20"/>
                <w:szCs w:val="20"/>
                <w:lang w:val="ru-RU"/>
              </w:rPr>
              <w:t>) следующие изменения:</w:t>
            </w:r>
          </w:p>
          <w:p w:rsidR="008107F7" w:rsidRPr="008107F7" w:rsidRDefault="008107F7" w:rsidP="008107F7">
            <w:pPr>
              <w:pStyle w:val="ConsPlusNormal0"/>
              <w:spacing w:after="0" w:line="240" w:lineRule="auto"/>
              <w:ind w:firstLine="540"/>
              <w:jc w:val="both"/>
              <w:rPr>
                <w:rFonts w:ascii="Times New Roman" w:hAnsi="Times New Roman" w:cs="Times New Roman"/>
                <w:color w:val="000000"/>
                <w:sz w:val="20"/>
                <w:szCs w:val="20"/>
              </w:rPr>
            </w:pPr>
            <w:r w:rsidRPr="008107F7">
              <w:rPr>
                <w:rFonts w:ascii="Times New Roman" w:hAnsi="Times New Roman" w:cs="Times New Roman"/>
                <w:color w:val="000000"/>
                <w:sz w:val="20"/>
                <w:szCs w:val="20"/>
              </w:rPr>
              <w:t>В преамбуле постановления и пункте 1.2.1 Правил:</w:t>
            </w:r>
          </w:p>
          <w:p w:rsidR="008107F7" w:rsidRPr="008107F7" w:rsidRDefault="008107F7" w:rsidP="008107F7">
            <w:pPr>
              <w:pStyle w:val="ConsPlusNormal0"/>
              <w:spacing w:after="0" w:line="240" w:lineRule="auto"/>
              <w:jc w:val="both"/>
              <w:rPr>
                <w:rFonts w:ascii="Times New Roman" w:hAnsi="Times New Roman" w:cs="Times New Roman"/>
                <w:color w:val="000000"/>
                <w:sz w:val="20"/>
                <w:szCs w:val="20"/>
              </w:rPr>
            </w:pPr>
            <w:r w:rsidRPr="008107F7">
              <w:rPr>
                <w:rFonts w:ascii="Times New Roman" w:hAnsi="Times New Roman" w:cs="Times New Roman"/>
                <w:color w:val="000000"/>
                <w:sz w:val="20"/>
                <w:szCs w:val="20"/>
              </w:rPr>
              <w:t xml:space="preserve">        слова «Об общих требованиях к определению» заменить словами «Об Общих правилах определения»;</w:t>
            </w:r>
          </w:p>
          <w:p w:rsidR="008107F7" w:rsidRPr="008107F7" w:rsidRDefault="008107F7" w:rsidP="008107F7">
            <w:pPr>
              <w:autoSpaceDE w:val="0"/>
              <w:autoSpaceDN w:val="0"/>
              <w:adjustRightInd w:val="0"/>
              <w:spacing w:after="0" w:line="240" w:lineRule="auto"/>
              <w:ind w:firstLine="540"/>
              <w:jc w:val="both"/>
              <w:rPr>
                <w:rFonts w:ascii="Times New Roman" w:hAnsi="Times New Roman"/>
                <w:sz w:val="20"/>
                <w:szCs w:val="20"/>
                <w:lang w:val="ru-RU" w:eastAsia="ru-RU"/>
              </w:rPr>
            </w:pPr>
            <w:r w:rsidRPr="008107F7">
              <w:rPr>
                <w:rFonts w:ascii="Times New Roman" w:hAnsi="Times New Roman"/>
                <w:color w:val="000000"/>
                <w:sz w:val="20"/>
                <w:szCs w:val="20"/>
                <w:lang w:val="ru-RU" w:eastAsia="ru-RU"/>
              </w:rPr>
              <w:t>после слов «муниципальных органов» дополнить словами «, включая соответственно территориальные органы и подведомственные</w:t>
            </w:r>
            <w:r w:rsidRPr="008107F7">
              <w:rPr>
                <w:rFonts w:ascii="Times New Roman" w:hAnsi="Times New Roman"/>
                <w:sz w:val="20"/>
                <w:szCs w:val="20"/>
                <w:lang w:val="ru-RU" w:eastAsia="ru-RU"/>
              </w:rPr>
              <w:t xml:space="preserve"> казенные учреждения».</w:t>
            </w:r>
          </w:p>
          <w:p w:rsidR="008107F7" w:rsidRPr="008107F7" w:rsidRDefault="008107F7" w:rsidP="008107F7">
            <w:pPr>
              <w:suppressAutoHyphens/>
              <w:autoSpaceDE w:val="0"/>
              <w:snapToGrid w:val="0"/>
              <w:spacing w:after="0" w:line="240" w:lineRule="auto"/>
              <w:jc w:val="both"/>
              <w:rPr>
                <w:rFonts w:ascii="Times New Roman" w:hAnsi="Times New Roman"/>
                <w:sz w:val="20"/>
                <w:szCs w:val="20"/>
                <w:lang w:val="ru-RU" w:eastAsia="ar-SA"/>
              </w:rPr>
            </w:pPr>
            <w:r w:rsidRPr="008107F7">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8107F7" w:rsidRPr="008107F7" w:rsidRDefault="008107F7" w:rsidP="008107F7">
            <w:pPr>
              <w:suppressAutoHyphens/>
              <w:autoSpaceDE w:val="0"/>
              <w:snapToGrid w:val="0"/>
              <w:spacing w:after="0" w:line="240" w:lineRule="auto"/>
              <w:jc w:val="both"/>
              <w:rPr>
                <w:rFonts w:ascii="Times New Roman" w:hAnsi="Times New Roman"/>
                <w:sz w:val="20"/>
                <w:szCs w:val="20"/>
                <w:lang w:val="ru-RU" w:eastAsia="ar-SA"/>
              </w:rPr>
            </w:pPr>
            <w:r w:rsidRPr="008107F7">
              <w:rPr>
                <w:rFonts w:ascii="Times New Roman" w:hAnsi="Times New Roman"/>
                <w:sz w:val="20"/>
                <w:szCs w:val="20"/>
                <w:lang w:val="ru-RU"/>
              </w:rPr>
              <w:t xml:space="preserve">        3. Разместить настоящее постановление на Интернет - сайте Тужинского муниципального района.</w:t>
            </w:r>
          </w:p>
        </w:tc>
      </w:tr>
      <w:tr w:rsidR="008107F7" w:rsidRPr="008107F7" w:rsidTr="008107F7">
        <w:trPr>
          <w:gridBefore w:val="1"/>
          <w:wBefore w:w="92" w:type="pct"/>
        </w:trPr>
        <w:tc>
          <w:tcPr>
            <w:tcW w:w="4908" w:type="pct"/>
            <w:gridSpan w:val="6"/>
          </w:tcPr>
          <w:p w:rsidR="008107F7" w:rsidRPr="008107F7" w:rsidRDefault="008107F7" w:rsidP="008107F7">
            <w:pPr>
              <w:autoSpaceDE w:val="0"/>
              <w:snapToGrid w:val="0"/>
              <w:spacing w:after="0" w:line="240" w:lineRule="auto"/>
              <w:jc w:val="center"/>
              <w:rPr>
                <w:rFonts w:ascii="Times New Roman" w:hAnsi="Times New Roman"/>
                <w:sz w:val="20"/>
                <w:szCs w:val="20"/>
                <w:lang w:val="ru-RU" w:eastAsia="ar-SA"/>
              </w:rPr>
            </w:pPr>
          </w:p>
        </w:tc>
      </w:tr>
      <w:tr w:rsidR="008107F7" w:rsidRPr="008107F7" w:rsidTr="008107F7">
        <w:trPr>
          <w:gridBefore w:val="1"/>
          <w:wBefore w:w="92" w:type="pct"/>
        </w:trPr>
        <w:tc>
          <w:tcPr>
            <w:tcW w:w="2562" w:type="pct"/>
            <w:gridSpan w:val="2"/>
            <w:hideMark/>
          </w:tcPr>
          <w:p w:rsidR="008107F7" w:rsidRPr="008107F7" w:rsidRDefault="008107F7" w:rsidP="008107F7">
            <w:pPr>
              <w:suppressAutoHyphens/>
              <w:autoSpaceDE w:val="0"/>
              <w:snapToGrid w:val="0"/>
              <w:spacing w:after="0" w:line="240" w:lineRule="auto"/>
              <w:rPr>
                <w:rFonts w:ascii="Times New Roman" w:hAnsi="Times New Roman"/>
                <w:sz w:val="20"/>
                <w:szCs w:val="20"/>
                <w:lang w:val="ru-RU" w:eastAsia="ar-SA"/>
              </w:rPr>
            </w:pPr>
            <w:r w:rsidRPr="008107F7">
              <w:rPr>
                <w:rFonts w:ascii="Times New Roman" w:hAnsi="Times New Roman"/>
                <w:sz w:val="20"/>
                <w:szCs w:val="20"/>
                <w:lang w:val="ru-RU"/>
              </w:rPr>
              <w:t>Глава администрации Тужинского муниципального района</w:t>
            </w:r>
          </w:p>
        </w:tc>
        <w:tc>
          <w:tcPr>
            <w:tcW w:w="1336" w:type="pct"/>
            <w:gridSpan w:val="2"/>
          </w:tcPr>
          <w:p w:rsidR="008107F7" w:rsidRPr="008107F7" w:rsidRDefault="008107F7" w:rsidP="008107F7">
            <w:pPr>
              <w:suppressAutoHyphens/>
              <w:autoSpaceDE w:val="0"/>
              <w:snapToGrid w:val="0"/>
              <w:spacing w:after="0" w:line="240" w:lineRule="auto"/>
              <w:jc w:val="center"/>
              <w:rPr>
                <w:rFonts w:ascii="Times New Roman" w:hAnsi="Times New Roman"/>
                <w:sz w:val="20"/>
                <w:szCs w:val="20"/>
                <w:lang w:val="ru-RU" w:eastAsia="ar-SA"/>
              </w:rPr>
            </w:pPr>
          </w:p>
        </w:tc>
        <w:tc>
          <w:tcPr>
            <w:tcW w:w="1010" w:type="pct"/>
            <w:gridSpan w:val="2"/>
          </w:tcPr>
          <w:p w:rsidR="008107F7" w:rsidRPr="008107F7" w:rsidRDefault="008107F7" w:rsidP="008107F7">
            <w:pPr>
              <w:suppressAutoHyphens/>
              <w:autoSpaceDE w:val="0"/>
              <w:spacing w:after="0" w:line="240" w:lineRule="auto"/>
              <w:rPr>
                <w:rFonts w:ascii="Times New Roman" w:hAnsi="Times New Roman"/>
                <w:sz w:val="20"/>
                <w:szCs w:val="20"/>
                <w:lang w:val="ru-RU" w:eastAsia="ar-SA"/>
              </w:rPr>
            </w:pPr>
          </w:p>
          <w:p w:rsidR="008107F7" w:rsidRPr="008107F7" w:rsidRDefault="008107F7" w:rsidP="008107F7">
            <w:pPr>
              <w:suppressAutoHyphens/>
              <w:autoSpaceDE w:val="0"/>
              <w:spacing w:after="0" w:line="240" w:lineRule="auto"/>
              <w:rPr>
                <w:rFonts w:ascii="Times New Roman" w:hAnsi="Times New Roman"/>
                <w:sz w:val="20"/>
                <w:szCs w:val="20"/>
                <w:lang w:eastAsia="ar-SA"/>
              </w:rPr>
            </w:pPr>
            <w:r w:rsidRPr="008107F7">
              <w:rPr>
                <w:rFonts w:ascii="Times New Roman" w:hAnsi="Times New Roman"/>
                <w:sz w:val="20"/>
                <w:szCs w:val="20"/>
              </w:rPr>
              <w:t>Е.В. Видякина</w:t>
            </w:r>
          </w:p>
        </w:tc>
      </w:tr>
    </w:tbl>
    <w:tbl>
      <w:tblPr>
        <w:tblW w:w="9498" w:type="dxa"/>
        <w:tblInd w:w="638" w:type="dxa"/>
        <w:tblLayout w:type="fixed"/>
        <w:tblCellMar>
          <w:left w:w="0" w:type="dxa"/>
          <w:right w:w="0" w:type="dxa"/>
        </w:tblCellMar>
        <w:tblLook w:val="0000"/>
      </w:tblPr>
      <w:tblGrid>
        <w:gridCol w:w="1985"/>
        <w:gridCol w:w="2731"/>
        <w:gridCol w:w="2797"/>
        <w:gridCol w:w="1985"/>
      </w:tblGrid>
      <w:tr w:rsidR="00D73E5C" w:rsidRPr="00D73E5C" w:rsidTr="004D26CA">
        <w:tblPrEx>
          <w:tblCellMar>
            <w:top w:w="0" w:type="dxa"/>
            <w:left w:w="0" w:type="dxa"/>
            <w:bottom w:w="0" w:type="dxa"/>
            <w:right w:w="0" w:type="dxa"/>
          </w:tblCellMar>
        </w:tblPrEx>
        <w:trPr>
          <w:trHeight w:hRule="exact" w:val="940"/>
        </w:trPr>
        <w:tc>
          <w:tcPr>
            <w:tcW w:w="9498" w:type="dxa"/>
            <w:gridSpan w:val="4"/>
          </w:tcPr>
          <w:p w:rsidR="00D73E5C" w:rsidRPr="00D73E5C" w:rsidRDefault="00D73E5C" w:rsidP="00D73E5C">
            <w:pPr>
              <w:pStyle w:val="a3"/>
              <w:jc w:val="center"/>
              <w:rPr>
                <w:rFonts w:ascii="Times New Roman" w:hAnsi="Times New Roman"/>
                <w:b/>
                <w:sz w:val="20"/>
                <w:szCs w:val="20"/>
                <w:lang w:val="ru-RU"/>
              </w:rPr>
            </w:pPr>
            <w:r w:rsidRPr="00D73E5C">
              <w:rPr>
                <w:rFonts w:ascii="Times New Roman" w:hAnsi="Times New Roman"/>
                <w:b/>
                <w:sz w:val="20"/>
                <w:szCs w:val="20"/>
                <w:lang w:val="ru-RU"/>
              </w:rPr>
              <w:t xml:space="preserve">АДМИНИСТРАЦИЯ ТУЖИНСКОГО МУНИЦИПАЛЬНОГО РАЙОНА КИРОВСКОЙ ОБЛАСТИ </w:t>
            </w:r>
          </w:p>
          <w:p w:rsidR="00D73E5C" w:rsidRPr="00D73E5C" w:rsidRDefault="00D73E5C" w:rsidP="00D73E5C">
            <w:pPr>
              <w:pStyle w:val="a3"/>
              <w:jc w:val="center"/>
              <w:rPr>
                <w:rFonts w:ascii="Times New Roman" w:hAnsi="Times New Roman"/>
                <w:b/>
                <w:sz w:val="20"/>
                <w:szCs w:val="20"/>
                <w:lang w:val="ru-RU"/>
              </w:rPr>
            </w:pPr>
          </w:p>
          <w:p w:rsidR="00D73E5C" w:rsidRPr="00D73E5C" w:rsidRDefault="00D73E5C" w:rsidP="00D73E5C">
            <w:pPr>
              <w:pStyle w:val="a3"/>
              <w:jc w:val="center"/>
              <w:rPr>
                <w:rFonts w:ascii="Times New Roman" w:hAnsi="Times New Roman"/>
                <w:b/>
                <w:sz w:val="20"/>
                <w:szCs w:val="20"/>
              </w:rPr>
            </w:pPr>
            <w:r w:rsidRPr="00D73E5C">
              <w:rPr>
                <w:rFonts w:ascii="Times New Roman" w:hAnsi="Times New Roman"/>
                <w:b/>
                <w:sz w:val="20"/>
                <w:szCs w:val="20"/>
              </w:rPr>
              <w:t>ПОСТАНОВЛЕНИЕ</w:t>
            </w:r>
          </w:p>
          <w:p w:rsidR="00D73E5C" w:rsidRPr="00D73E5C" w:rsidRDefault="00D73E5C" w:rsidP="00D73E5C">
            <w:pPr>
              <w:pStyle w:val="a3"/>
              <w:jc w:val="center"/>
              <w:rPr>
                <w:sz w:val="20"/>
                <w:szCs w:val="20"/>
              </w:rPr>
            </w:pPr>
          </w:p>
        </w:tc>
      </w:tr>
      <w:tr w:rsidR="00D73E5C" w:rsidRPr="00D73E5C" w:rsidTr="00D73E5C">
        <w:tblPrEx>
          <w:tblCellMar>
            <w:top w:w="0" w:type="dxa"/>
            <w:left w:w="70" w:type="dxa"/>
            <w:bottom w:w="0" w:type="dxa"/>
            <w:right w:w="70" w:type="dxa"/>
          </w:tblCellMar>
        </w:tblPrEx>
        <w:tc>
          <w:tcPr>
            <w:tcW w:w="1985" w:type="dxa"/>
            <w:tcBorders>
              <w:bottom w:val="single" w:sz="4" w:space="0" w:color="auto"/>
            </w:tcBorders>
          </w:tcPr>
          <w:p w:rsidR="00D73E5C" w:rsidRPr="00D73E5C" w:rsidRDefault="00D73E5C" w:rsidP="00D73E5C">
            <w:pPr>
              <w:pStyle w:val="a3"/>
              <w:jc w:val="center"/>
              <w:rPr>
                <w:rFonts w:ascii="Times New Roman" w:hAnsi="Times New Roman"/>
                <w:sz w:val="20"/>
                <w:szCs w:val="20"/>
              </w:rPr>
            </w:pPr>
            <w:r w:rsidRPr="00D73E5C">
              <w:rPr>
                <w:rFonts w:ascii="Times New Roman" w:hAnsi="Times New Roman"/>
                <w:sz w:val="20"/>
                <w:szCs w:val="20"/>
              </w:rPr>
              <w:t>11.05.2016</w:t>
            </w:r>
          </w:p>
        </w:tc>
        <w:tc>
          <w:tcPr>
            <w:tcW w:w="2731" w:type="dxa"/>
          </w:tcPr>
          <w:p w:rsidR="00D73E5C" w:rsidRPr="00D73E5C" w:rsidRDefault="00D73E5C" w:rsidP="00D73E5C">
            <w:pPr>
              <w:pStyle w:val="a3"/>
              <w:jc w:val="center"/>
              <w:rPr>
                <w:rFonts w:ascii="Times New Roman" w:hAnsi="Times New Roman"/>
                <w:position w:val="-6"/>
                <w:sz w:val="20"/>
                <w:szCs w:val="20"/>
              </w:rPr>
            </w:pPr>
          </w:p>
        </w:tc>
        <w:tc>
          <w:tcPr>
            <w:tcW w:w="2797" w:type="dxa"/>
          </w:tcPr>
          <w:p w:rsidR="00D73E5C" w:rsidRPr="00D73E5C" w:rsidRDefault="00D73E5C" w:rsidP="00D73E5C">
            <w:pPr>
              <w:pStyle w:val="a3"/>
              <w:rPr>
                <w:rFonts w:ascii="Times New Roman" w:hAnsi="Times New Roman"/>
                <w:sz w:val="20"/>
                <w:szCs w:val="20"/>
              </w:rPr>
            </w:pPr>
            <w:r w:rsidRPr="00D73E5C">
              <w:rPr>
                <w:rFonts w:ascii="Times New Roman" w:hAnsi="Times New Roman"/>
                <w:sz w:val="20"/>
                <w:szCs w:val="20"/>
              </w:rPr>
              <w:t xml:space="preserve">                                  </w:t>
            </w:r>
            <w:r w:rsidRPr="00D73E5C">
              <w:rPr>
                <w:rFonts w:ascii="Times New Roman" w:hAnsi="Times New Roman"/>
                <w:sz w:val="20"/>
                <w:szCs w:val="20"/>
                <w:lang w:val="ru-RU"/>
              </w:rPr>
              <w:t xml:space="preserve">               </w:t>
            </w:r>
            <w:r w:rsidRPr="00D73E5C">
              <w:rPr>
                <w:rFonts w:ascii="Times New Roman" w:hAnsi="Times New Roman"/>
                <w:sz w:val="20"/>
                <w:szCs w:val="20"/>
              </w:rPr>
              <w:t xml:space="preserve">№                          </w:t>
            </w:r>
          </w:p>
        </w:tc>
        <w:tc>
          <w:tcPr>
            <w:tcW w:w="1985" w:type="dxa"/>
            <w:tcBorders>
              <w:bottom w:val="single" w:sz="4" w:space="0" w:color="auto"/>
            </w:tcBorders>
          </w:tcPr>
          <w:p w:rsidR="00D73E5C" w:rsidRPr="00D73E5C" w:rsidRDefault="00D73E5C" w:rsidP="00D73E5C">
            <w:pPr>
              <w:pStyle w:val="a3"/>
              <w:jc w:val="center"/>
              <w:rPr>
                <w:rFonts w:ascii="Times New Roman" w:hAnsi="Times New Roman"/>
                <w:sz w:val="20"/>
                <w:szCs w:val="20"/>
              </w:rPr>
            </w:pPr>
            <w:r w:rsidRPr="00D73E5C">
              <w:rPr>
                <w:rFonts w:ascii="Times New Roman" w:hAnsi="Times New Roman"/>
                <w:sz w:val="20"/>
                <w:szCs w:val="20"/>
              </w:rPr>
              <w:t>133</w:t>
            </w:r>
          </w:p>
        </w:tc>
      </w:tr>
    </w:tbl>
    <w:p w:rsidR="00D73E5C" w:rsidRPr="00D73E5C" w:rsidRDefault="00D73E5C" w:rsidP="00D73E5C">
      <w:pPr>
        <w:spacing w:after="0" w:line="240" w:lineRule="auto"/>
        <w:jc w:val="center"/>
        <w:rPr>
          <w:rFonts w:ascii="Times New Roman" w:hAnsi="Times New Roman"/>
          <w:sz w:val="20"/>
          <w:szCs w:val="20"/>
        </w:rPr>
      </w:pPr>
      <w:r w:rsidRPr="00D73E5C">
        <w:rPr>
          <w:rFonts w:ascii="Times New Roman" w:hAnsi="Times New Roman"/>
          <w:sz w:val="20"/>
          <w:szCs w:val="20"/>
        </w:rPr>
        <w:t>пгт Тужа</w:t>
      </w:r>
    </w:p>
    <w:p w:rsidR="00D73E5C" w:rsidRPr="00D73E5C" w:rsidRDefault="00D73E5C" w:rsidP="00D73E5C">
      <w:pPr>
        <w:spacing w:after="0" w:line="240" w:lineRule="auto"/>
        <w:jc w:val="center"/>
        <w:rPr>
          <w:rFonts w:ascii="Times New Roman" w:hAnsi="Times New Roman"/>
          <w:b/>
          <w:sz w:val="20"/>
          <w:szCs w:val="20"/>
          <w:lang w:val="ru-RU"/>
        </w:rPr>
      </w:pPr>
      <w:r w:rsidRPr="00D73E5C">
        <w:rPr>
          <w:rFonts w:ascii="Times New Roman" w:hAnsi="Times New Roman"/>
          <w:b/>
          <w:sz w:val="20"/>
          <w:szCs w:val="20"/>
          <w:lang w:val="ru-RU"/>
        </w:rPr>
        <w:t>О внесении изменения в постановление администрации Тужинского муниципального района от 11.10.2013 № 536</w:t>
      </w:r>
    </w:p>
    <w:p w:rsidR="00D73E5C" w:rsidRPr="00D73E5C" w:rsidRDefault="00D73E5C" w:rsidP="00D73E5C">
      <w:pPr>
        <w:autoSpaceDE w:val="0"/>
        <w:autoSpaceDN w:val="0"/>
        <w:adjustRightInd w:val="0"/>
        <w:spacing w:after="0" w:line="240" w:lineRule="auto"/>
        <w:ind w:firstLine="709"/>
        <w:jc w:val="both"/>
        <w:rPr>
          <w:rFonts w:ascii="Times New Roman" w:hAnsi="Times New Roman"/>
          <w:sz w:val="20"/>
          <w:szCs w:val="20"/>
          <w:lang w:val="ru-RU"/>
        </w:rPr>
      </w:pPr>
      <w:r w:rsidRPr="00D73E5C">
        <w:rPr>
          <w:rFonts w:ascii="Times New Roman" w:hAnsi="Times New Roman"/>
          <w:sz w:val="20"/>
          <w:szCs w:val="20"/>
          <w:lang w:val="ru-RU"/>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73E5C" w:rsidRPr="00D73E5C" w:rsidRDefault="00D73E5C" w:rsidP="00D73E5C">
      <w:pPr>
        <w:autoSpaceDE w:val="0"/>
        <w:autoSpaceDN w:val="0"/>
        <w:adjustRightInd w:val="0"/>
        <w:spacing w:after="0" w:line="240" w:lineRule="auto"/>
        <w:ind w:firstLine="709"/>
        <w:jc w:val="both"/>
        <w:rPr>
          <w:rFonts w:ascii="Times New Roman" w:eastAsia="Calibri" w:hAnsi="Times New Roman"/>
          <w:sz w:val="20"/>
          <w:szCs w:val="20"/>
          <w:lang w:val="ru-RU"/>
        </w:rPr>
      </w:pPr>
      <w:r w:rsidRPr="00D73E5C">
        <w:rPr>
          <w:rFonts w:ascii="Times New Roman" w:hAnsi="Times New Roman"/>
          <w:sz w:val="20"/>
          <w:szCs w:val="20"/>
          <w:lang w:val="ru-RU"/>
        </w:rPr>
        <w:t xml:space="preserve">1. </w:t>
      </w:r>
      <w:r w:rsidRPr="00D73E5C">
        <w:rPr>
          <w:rFonts w:ascii="Times New Roman" w:eastAsia="Calibri" w:hAnsi="Times New Roman"/>
          <w:sz w:val="20"/>
          <w:szCs w:val="20"/>
          <w:lang w:val="ru-RU"/>
        </w:rPr>
        <w:t>Внести в постановление администрации Тужинского муниципального района от 11.10.2013  № 536, которым утверждена муниципальная</w:t>
      </w:r>
      <w:r w:rsidRPr="00D73E5C">
        <w:rPr>
          <w:rFonts w:ascii="Times New Roman" w:hAnsi="Times New Roman"/>
          <w:sz w:val="20"/>
          <w:szCs w:val="20"/>
          <w:lang w:val="ru-RU"/>
        </w:rPr>
        <w:t xml:space="preserve"> Программа Тужинского муниципального района «Управление муниципальным имуществом» на 2014-2018 годы</w:t>
      </w:r>
      <w:r w:rsidRPr="00D73E5C">
        <w:rPr>
          <w:rFonts w:ascii="Times New Roman" w:eastAsia="Calibri" w:hAnsi="Times New Roman"/>
          <w:sz w:val="20"/>
          <w:szCs w:val="20"/>
          <w:lang w:val="ru-RU"/>
        </w:rPr>
        <w:t xml:space="preserve"> </w:t>
      </w:r>
      <w:r w:rsidRPr="00D73E5C">
        <w:rPr>
          <w:rFonts w:ascii="Times New Roman" w:hAnsi="Times New Roman"/>
          <w:sz w:val="20"/>
          <w:szCs w:val="20"/>
          <w:lang w:val="ru-RU"/>
        </w:rPr>
        <w:t>(далее – Программа),</w:t>
      </w:r>
      <w:r w:rsidRPr="00D73E5C">
        <w:rPr>
          <w:rFonts w:ascii="Times New Roman" w:eastAsia="Calibri" w:hAnsi="Times New Roman"/>
          <w:sz w:val="20"/>
          <w:szCs w:val="20"/>
          <w:lang w:val="ru-RU"/>
        </w:rPr>
        <w:t xml:space="preserve"> следующее изменение: </w:t>
      </w:r>
    </w:p>
    <w:p w:rsidR="00D73E5C" w:rsidRPr="00D73E5C" w:rsidRDefault="00D73E5C" w:rsidP="00D73E5C">
      <w:pPr>
        <w:autoSpaceDE w:val="0"/>
        <w:autoSpaceDN w:val="0"/>
        <w:adjustRightInd w:val="0"/>
        <w:spacing w:after="0" w:line="240" w:lineRule="auto"/>
        <w:ind w:firstLine="709"/>
        <w:jc w:val="both"/>
        <w:rPr>
          <w:rFonts w:ascii="Times New Roman" w:eastAsia="Calibri" w:hAnsi="Times New Roman"/>
          <w:sz w:val="20"/>
          <w:szCs w:val="20"/>
          <w:lang w:val="ru-RU"/>
        </w:rPr>
      </w:pPr>
      <w:r w:rsidRPr="00D73E5C">
        <w:rPr>
          <w:rFonts w:ascii="Times New Roman" w:eastAsia="Calibri" w:hAnsi="Times New Roman"/>
          <w:sz w:val="20"/>
          <w:szCs w:val="20"/>
          <w:lang w:val="ru-RU"/>
        </w:rPr>
        <w:t>Приложение № 2 к Программе «Расходы на реализацию муниципальной программы за счет средств бюджета района»» изложить в новой редакции согласно приложению.</w:t>
      </w:r>
    </w:p>
    <w:p w:rsidR="00D73E5C" w:rsidRPr="00D73E5C" w:rsidRDefault="00D73E5C" w:rsidP="00D73E5C">
      <w:pPr>
        <w:pStyle w:val="a3"/>
        <w:ind w:firstLine="709"/>
        <w:jc w:val="both"/>
        <w:rPr>
          <w:rFonts w:ascii="Times New Roman" w:hAnsi="Times New Roman"/>
          <w:sz w:val="20"/>
          <w:szCs w:val="20"/>
          <w:lang w:val="ru-RU"/>
        </w:rPr>
      </w:pPr>
      <w:r w:rsidRPr="00D73E5C">
        <w:rPr>
          <w:rFonts w:ascii="Times New Roman" w:hAnsi="Times New Roman"/>
          <w:sz w:val="20"/>
          <w:szCs w:val="20"/>
          <w:lang w:val="ru-RU"/>
        </w:rPr>
        <w:t>2. Настоящее постановление вступает в силу с момента официального опубликов</w:t>
      </w:r>
      <w:r w:rsidRPr="00D73E5C">
        <w:rPr>
          <w:rFonts w:ascii="Times New Roman" w:hAnsi="Times New Roman"/>
          <w:sz w:val="20"/>
          <w:szCs w:val="20"/>
          <w:lang w:val="ru-RU"/>
        </w:rPr>
        <w:t>а</w:t>
      </w:r>
      <w:r w:rsidRPr="00D73E5C">
        <w:rPr>
          <w:rFonts w:ascii="Times New Roman" w:hAnsi="Times New Roman"/>
          <w:sz w:val="20"/>
          <w:szCs w:val="20"/>
          <w:lang w:val="ru-RU"/>
        </w:rPr>
        <w:t>ния в Бюллетене муниципальных нормативных правовых актов органов местного сам</w:t>
      </w:r>
      <w:r w:rsidRPr="00D73E5C">
        <w:rPr>
          <w:rFonts w:ascii="Times New Roman" w:hAnsi="Times New Roman"/>
          <w:sz w:val="20"/>
          <w:szCs w:val="20"/>
          <w:lang w:val="ru-RU"/>
        </w:rPr>
        <w:t>о</w:t>
      </w:r>
      <w:r w:rsidRPr="00D73E5C">
        <w:rPr>
          <w:rFonts w:ascii="Times New Roman" w:hAnsi="Times New Roman"/>
          <w:sz w:val="20"/>
          <w:szCs w:val="20"/>
          <w:lang w:val="ru-RU"/>
        </w:rPr>
        <w:t>управления Тужинского муниципального района Кировской области.</w:t>
      </w:r>
    </w:p>
    <w:p w:rsidR="00D73E5C" w:rsidRPr="00D73E5C" w:rsidRDefault="00D73E5C" w:rsidP="00D73E5C">
      <w:pPr>
        <w:pStyle w:val="a3"/>
        <w:rPr>
          <w:rFonts w:ascii="Times New Roman" w:hAnsi="Times New Roman"/>
          <w:sz w:val="20"/>
          <w:szCs w:val="20"/>
          <w:lang w:val="ru-RU"/>
        </w:rPr>
      </w:pPr>
    </w:p>
    <w:p w:rsidR="00D73E5C" w:rsidRPr="00D73E5C" w:rsidRDefault="00D73E5C" w:rsidP="00D73E5C">
      <w:pPr>
        <w:pStyle w:val="a3"/>
        <w:rPr>
          <w:rFonts w:ascii="Times New Roman" w:hAnsi="Times New Roman"/>
          <w:sz w:val="20"/>
          <w:szCs w:val="20"/>
          <w:lang w:val="ru-RU"/>
        </w:rPr>
      </w:pPr>
      <w:r w:rsidRPr="00D73E5C">
        <w:rPr>
          <w:rFonts w:ascii="Times New Roman" w:hAnsi="Times New Roman"/>
          <w:sz w:val="20"/>
          <w:szCs w:val="20"/>
          <w:lang w:val="ru-RU"/>
        </w:rPr>
        <w:t xml:space="preserve">Глава администрации </w:t>
      </w:r>
    </w:p>
    <w:p w:rsidR="00D73E5C" w:rsidRPr="00D73E5C" w:rsidRDefault="00D73E5C" w:rsidP="00D73E5C">
      <w:pPr>
        <w:pStyle w:val="a3"/>
        <w:rPr>
          <w:rFonts w:ascii="Times New Roman" w:hAnsi="Times New Roman"/>
          <w:sz w:val="20"/>
          <w:szCs w:val="20"/>
          <w:lang w:val="ru-RU"/>
        </w:rPr>
      </w:pPr>
      <w:r w:rsidRPr="00D73E5C">
        <w:rPr>
          <w:rFonts w:ascii="Times New Roman" w:hAnsi="Times New Roman"/>
          <w:sz w:val="20"/>
          <w:szCs w:val="20"/>
          <w:lang w:val="ru-RU"/>
        </w:rPr>
        <w:t>Тужинского муниципального района                                             Е.В. Видякина</w:t>
      </w:r>
    </w:p>
    <w:p w:rsidR="00D73E5C" w:rsidRDefault="00D73E5C" w:rsidP="00D73E5C">
      <w:pPr>
        <w:pStyle w:val="a3"/>
        <w:rPr>
          <w:rFonts w:ascii="Times New Roman" w:hAnsi="Times New Roman"/>
          <w:sz w:val="20"/>
          <w:szCs w:val="20"/>
          <w:lang w:val="ru-RU"/>
        </w:rPr>
      </w:pPr>
    </w:p>
    <w:p w:rsidR="00D73E5C" w:rsidRPr="00D73E5C" w:rsidRDefault="00D73E5C" w:rsidP="00257B26">
      <w:pPr>
        <w:pStyle w:val="a3"/>
        <w:ind w:left="3969"/>
        <w:jc w:val="right"/>
        <w:rPr>
          <w:rFonts w:ascii="Times New Roman" w:hAnsi="Times New Roman"/>
          <w:sz w:val="20"/>
          <w:szCs w:val="20"/>
          <w:lang w:val="ru-RU"/>
        </w:rPr>
      </w:pPr>
      <w:r w:rsidRPr="00D73E5C">
        <w:rPr>
          <w:rFonts w:ascii="Times New Roman" w:hAnsi="Times New Roman"/>
          <w:sz w:val="20"/>
          <w:szCs w:val="20"/>
          <w:lang w:val="ru-RU"/>
        </w:rPr>
        <w:t xml:space="preserve">Приложение </w:t>
      </w:r>
    </w:p>
    <w:p w:rsidR="00D73E5C" w:rsidRPr="00D73E5C" w:rsidRDefault="00D73E5C" w:rsidP="00257B26">
      <w:pPr>
        <w:pStyle w:val="a3"/>
        <w:ind w:left="3969"/>
        <w:jc w:val="right"/>
        <w:rPr>
          <w:rFonts w:ascii="Times New Roman" w:hAnsi="Times New Roman"/>
          <w:sz w:val="20"/>
          <w:szCs w:val="20"/>
          <w:lang w:val="ru-RU"/>
        </w:rPr>
      </w:pPr>
    </w:p>
    <w:p w:rsidR="00D73E5C" w:rsidRPr="00D73E5C" w:rsidRDefault="00D73E5C" w:rsidP="00257B26">
      <w:pPr>
        <w:pStyle w:val="a3"/>
        <w:ind w:left="3969"/>
        <w:jc w:val="right"/>
        <w:rPr>
          <w:rFonts w:ascii="Times New Roman" w:hAnsi="Times New Roman"/>
          <w:sz w:val="20"/>
          <w:szCs w:val="20"/>
          <w:lang w:val="ru-RU"/>
        </w:rPr>
      </w:pPr>
      <w:r w:rsidRPr="00D73E5C">
        <w:rPr>
          <w:rFonts w:ascii="Times New Roman" w:hAnsi="Times New Roman"/>
          <w:sz w:val="20"/>
          <w:szCs w:val="20"/>
          <w:lang w:val="ru-RU"/>
        </w:rPr>
        <w:t xml:space="preserve">к постановлению администрации Тужинского  </w:t>
      </w:r>
    </w:p>
    <w:p w:rsidR="00D73E5C" w:rsidRPr="00D73E5C" w:rsidRDefault="00D73E5C" w:rsidP="00257B26">
      <w:pPr>
        <w:pStyle w:val="a3"/>
        <w:ind w:left="3969"/>
        <w:jc w:val="right"/>
        <w:rPr>
          <w:rFonts w:ascii="Times New Roman" w:hAnsi="Times New Roman"/>
          <w:sz w:val="20"/>
          <w:szCs w:val="20"/>
          <w:lang w:val="ru-RU"/>
        </w:rPr>
      </w:pPr>
      <w:r w:rsidRPr="00D73E5C">
        <w:rPr>
          <w:rFonts w:ascii="Times New Roman" w:hAnsi="Times New Roman"/>
          <w:sz w:val="20"/>
          <w:szCs w:val="20"/>
          <w:lang w:val="ru-RU"/>
        </w:rPr>
        <w:t>муниципального района  от  11.05.2016 № 133</w:t>
      </w:r>
    </w:p>
    <w:p w:rsidR="00D73E5C" w:rsidRPr="00D73E5C" w:rsidRDefault="00D73E5C" w:rsidP="00257B26">
      <w:pPr>
        <w:pStyle w:val="a3"/>
        <w:ind w:left="3969"/>
        <w:jc w:val="right"/>
        <w:rPr>
          <w:rFonts w:ascii="Times New Roman" w:hAnsi="Times New Roman"/>
          <w:sz w:val="20"/>
          <w:szCs w:val="20"/>
          <w:lang w:val="ru-RU"/>
        </w:rPr>
      </w:pPr>
      <w:r w:rsidRPr="00D73E5C">
        <w:rPr>
          <w:rFonts w:ascii="Times New Roman" w:hAnsi="Times New Roman"/>
          <w:sz w:val="20"/>
          <w:szCs w:val="20"/>
          <w:lang w:val="ru-RU"/>
        </w:rPr>
        <w:t>Приложение № 2 к муниципальной программе</w:t>
      </w:r>
    </w:p>
    <w:p w:rsidR="00D73E5C" w:rsidRDefault="00D73E5C" w:rsidP="00D73E5C">
      <w:pPr>
        <w:widowControl w:val="0"/>
        <w:autoSpaceDE w:val="0"/>
        <w:autoSpaceDN w:val="0"/>
        <w:adjustRightInd w:val="0"/>
        <w:spacing w:after="0" w:line="240" w:lineRule="auto"/>
        <w:jc w:val="center"/>
        <w:rPr>
          <w:rFonts w:ascii="Times New Roman" w:hAnsi="Times New Roman"/>
          <w:b/>
          <w:bCs/>
          <w:sz w:val="20"/>
          <w:szCs w:val="20"/>
          <w:lang w:val="ru-RU"/>
        </w:rPr>
      </w:pPr>
    </w:p>
    <w:p w:rsidR="00D73E5C" w:rsidRPr="00D73E5C" w:rsidRDefault="00D73E5C" w:rsidP="00D73E5C">
      <w:pPr>
        <w:widowControl w:val="0"/>
        <w:autoSpaceDE w:val="0"/>
        <w:autoSpaceDN w:val="0"/>
        <w:adjustRightInd w:val="0"/>
        <w:spacing w:after="0" w:line="240" w:lineRule="auto"/>
        <w:jc w:val="center"/>
        <w:rPr>
          <w:rFonts w:ascii="Times New Roman" w:hAnsi="Times New Roman"/>
          <w:b/>
          <w:bCs/>
          <w:sz w:val="20"/>
          <w:szCs w:val="20"/>
          <w:lang w:val="ru-RU"/>
        </w:rPr>
      </w:pPr>
      <w:r w:rsidRPr="00D73E5C">
        <w:rPr>
          <w:rFonts w:ascii="Times New Roman" w:hAnsi="Times New Roman"/>
          <w:b/>
          <w:bCs/>
          <w:sz w:val="20"/>
          <w:szCs w:val="20"/>
          <w:lang w:val="ru-RU"/>
        </w:rPr>
        <w:t>РАСХОДЫ</w:t>
      </w:r>
    </w:p>
    <w:p w:rsidR="00D73E5C" w:rsidRPr="00D73E5C" w:rsidRDefault="00D73E5C" w:rsidP="00D73E5C">
      <w:pPr>
        <w:widowControl w:val="0"/>
        <w:autoSpaceDE w:val="0"/>
        <w:autoSpaceDN w:val="0"/>
        <w:adjustRightInd w:val="0"/>
        <w:spacing w:after="0" w:line="240" w:lineRule="auto"/>
        <w:jc w:val="center"/>
        <w:rPr>
          <w:rFonts w:ascii="Times New Roman" w:hAnsi="Times New Roman"/>
          <w:b/>
          <w:bCs/>
          <w:sz w:val="20"/>
          <w:szCs w:val="20"/>
          <w:lang w:val="ru-RU"/>
        </w:rPr>
      </w:pPr>
      <w:r w:rsidRPr="00D73E5C">
        <w:rPr>
          <w:rFonts w:ascii="Times New Roman" w:hAnsi="Times New Roman"/>
          <w:b/>
          <w:bCs/>
          <w:sz w:val="20"/>
          <w:szCs w:val="20"/>
          <w:lang w:val="ru-RU"/>
        </w:rPr>
        <w:t>НА РЕАЛИЗАЦИЮ МУНИЦИПАЛЬНОЙ ПРОГРАММЫ</w:t>
      </w:r>
    </w:p>
    <w:p w:rsidR="004D26CA" w:rsidRPr="009A60D2" w:rsidRDefault="00D73E5C" w:rsidP="00D73E5C">
      <w:pPr>
        <w:widowControl w:val="0"/>
        <w:autoSpaceDE w:val="0"/>
        <w:autoSpaceDN w:val="0"/>
        <w:adjustRightInd w:val="0"/>
        <w:spacing w:after="0" w:line="240" w:lineRule="auto"/>
        <w:jc w:val="center"/>
        <w:rPr>
          <w:rFonts w:ascii="Times New Roman" w:hAnsi="Times New Roman"/>
          <w:b/>
          <w:bCs/>
          <w:sz w:val="20"/>
          <w:szCs w:val="20"/>
          <w:lang w:val="ru-RU"/>
        </w:rPr>
      </w:pPr>
      <w:r w:rsidRPr="009A60D2">
        <w:rPr>
          <w:rFonts w:ascii="Times New Roman" w:hAnsi="Times New Roman"/>
          <w:b/>
          <w:bCs/>
          <w:sz w:val="20"/>
          <w:szCs w:val="20"/>
          <w:lang w:val="ru-RU"/>
        </w:rPr>
        <w:t>ЗА СЧЕТ СРЕДСТВ БЮДЖЕТА РАЙОНА</w:t>
      </w:r>
    </w:p>
    <w:tbl>
      <w:tblPr>
        <w:tblpPr w:leftFromText="180" w:rightFromText="180" w:vertAnchor="text" w:horzAnchor="margin" w:tblpY="118"/>
        <w:tblW w:w="10848" w:type="dxa"/>
        <w:tblCellSpacing w:w="5" w:type="nil"/>
        <w:tblLayout w:type="fixed"/>
        <w:tblCellMar>
          <w:left w:w="75" w:type="dxa"/>
          <w:right w:w="75" w:type="dxa"/>
        </w:tblCellMar>
        <w:tblLook w:val="0000"/>
      </w:tblPr>
      <w:tblGrid>
        <w:gridCol w:w="993"/>
        <w:gridCol w:w="850"/>
        <w:gridCol w:w="1997"/>
        <w:gridCol w:w="1547"/>
        <w:gridCol w:w="850"/>
        <w:gridCol w:w="851"/>
        <w:gridCol w:w="850"/>
        <w:gridCol w:w="851"/>
        <w:gridCol w:w="850"/>
        <w:gridCol w:w="1209"/>
      </w:tblGrid>
      <w:tr w:rsidR="009A60D2" w:rsidRPr="00D73E5C" w:rsidTr="009A60D2">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 п/п</w:t>
            </w:r>
          </w:p>
        </w:tc>
        <w:tc>
          <w:tcPr>
            <w:tcW w:w="850" w:type="dxa"/>
            <w:vMerge w:val="restart"/>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Статус</w:t>
            </w:r>
          </w:p>
        </w:tc>
        <w:tc>
          <w:tcPr>
            <w:tcW w:w="1997" w:type="dxa"/>
            <w:vMerge w:val="restart"/>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 xml:space="preserve">Наименование </w:t>
            </w:r>
            <w:r w:rsidRPr="00D73E5C">
              <w:rPr>
                <w:rFonts w:ascii="Times New Roman" w:hAnsi="Times New Roman"/>
                <w:sz w:val="20"/>
                <w:szCs w:val="20"/>
              </w:rPr>
              <w:lastRenderedPageBreak/>
              <w:t>муниципальной пр</w:t>
            </w:r>
            <w:r w:rsidRPr="00D73E5C">
              <w:rPr>
                <w:rFonts w:ascii="Times New Roman" w:hAnsi="Times New Roman"/>
                <w:sz w:val="20"/>
                <w:szCs w:val="20"/>
              </w:rPr>
              <w:t>о</w:t>
            </w:r>
            <w:r w:rsidRPr="00D73E5C">
              <w:rPr>
                <w:rFonts w:ascii="Times New Roman" w:hAnsi="Times New Roman"/>
                <w:sz w:val="20"/>
                <w:szCs w:val="20"/>
              </w:rPr>
              <w:t>граммы</w:t>
            </w:r>
          </w:p>
        </w:tc>
        <w:tc>
          <w:tcPr>
            <w:tcW w:w="1547" w:type="dxa"/>
            <w:vMerge w:val="restart"/>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lastRenderedPageBreak/>
              <w:t xml:space="preserve">Главный </w:t>
            </w:r>
            <w:r w:rsidRPr="00D73E5C">
              <w:rPr>
                <w:rFonts w:ascii="Times New Roman" w:hAnsi="Times New Roman"/>
                <w:sz w:val="20"/>
                <w:szCs w:val="20"/>
              </w:rPr>
              <w:lastRenderedPageBreak/>
              <w:t>распоряд</w:t>
            </w:r>
            <w:r w:rsidRPr="00D73E5C">
              <w:rPr>
                <w:rFonts w:ascii="Times New Roman" w:hAnsi="Times New Roman"/>
                <w:sz w:val="20"/>
                <w:szCs w:val="20"/>
              </w:rPr>
              <w:t>и</w:t>
            </w:r>
            <w:r w:rsidRPr="00D73E5C">
              <w:rPr>
                <w:rFonts w:ascii="Times New Roman" w:hAnsi="Times New Roman"/>
                <w:sz w:val="20"/>
                <w:szCs w:val="20"/>
              </w:rPr>
              <w:t>тель бю</w:t>
            </w:r>
            <w:r w:rsidRPr="00D73E5C">
              <w:rPr>
                <w:rFonts w:ascii="Times New Roman" w:hAnsi="Times New Roman"/>
                <w:sz w:val="20"/>
                <w:szCs w:val="20"/>
              </w:rPr>
              <w:t>д</w:t>
            </w:r>
            <w:r w:rsidRPr="00D73E5C">
              <w:rPr>
                <w:rFonts w:ascii="Times New Roman" w:hAnsi="Times New Roman"/>
                <w:sz w:val="20"/>
                <w:szCs w:val="20"/>
              </w:rPr>
              <w:t>жетных средств</w:t>
            </w:r>
          </w:p>
        </w:tc>
        <w:tc>
          <w:tcPr>
            <w:tcW w:w="5461" w:type="dxa"/>
            <w:gridSpan w:val="6"/>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lastRenderedPageBreak/>
              <w:t>Расходы (тыс. рублей)</w:t>
            </w:r>
          </w:p>
        </w:tc>
      </w:tr>
      <w:tr w:rsidR="009A60D2" w:rsidRPr="00D73E5C" w:rsidTr="009A60D2">
        <w:trPr>
          <w:trHeight w:val="705"/>
          <w:tblCellSpacing w:w="5" w:type="nil"/>
        </w:trPr>
        <w:tc>
          <w:tcPr>
            <w:tcW w:w="993" w:type="dxa"/>
            <w:vMerge/>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p>
        </w:tc>
        <w:tc>
          <w:tcPr>
            <w:tcW w:w="1997" w:type="dxa"/>
            <w:vMerge/>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p>
        </w:tc>
        <w:tc>
          <w:tcPr>
            <w:tcW w:w="1547" w:type="dxa"/>
            <w:vMerge/>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2014</w:t>
            </w:r>
          </w:p>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2015</w:t>
            </w:r>
          </w:p>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2016</w:t>
            </w:r>
          </w:p>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год</w:t>
            </w:r>
          </w:p>
        </w:tc>
        <w:tc>
          <w:tcPr>
            <w:tcW w:w="851" w:type="dxa"/>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2017</w:t>
            </w:r>
          </w:p>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год</w:t>
            </w:r>
          </w:p>
        </w:tc>
        <w:tc>
          <w:tcPr>
            <w:tcW w:w="850" w:type="dxa"/>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2018</w:t>
            </w:r>
          </w:p>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год</w:t>
            </w:r>
          </w:p>
        </w:tc>
        <w:tc>
          <w:tcPr>
            <w:tcW w:w="1209" w:type="dxa"/>
            <w:tcBorders>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jc w:val="center"/>
              <w:rPr>
                <w:rFonts w:ascii="Times New Roman" w:hAnsi="Times New Roman"/>
                <w:sz w:val="20"/>
                <w:szCs w:val="20"/>
              </w:rPr>
            </w:pPr>
            <w:r w:rsidRPr="00D73E5C">
              <w:rPr>
                <w:rFonts w:ascii="Times New Roman" w:hAnsi="Times New Roman"/>
                <w:sz w:val="20"/>
                <w:szCs w:val="20"/>
              </w:rPr>
              <w:t>Итого</w:t>
            </w:r>
          </w:p>
        </w:tc>
      </w:tr>
      <w:tr w:rsidR="009A60D2" w:rsidRPr="00D73E5C" w:rsidTr="009A60D2">
        <w:trPr>
          <w:trHeight w:val="1761"/>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Муниц</w:t>
            </w:r>
            <w:r w:rsidRPr="00D73E5C">
              <w:rPr>
                <w:rFonts w:ascii="Times New Roman" w:hAnsi="Times New Roman"/>
                <w:sz w:val="20"/>
                <w:szCs w:val="20"/>
              </w:rPr>
              <w:t>и</w:t>
            </w:r>
            <w:r w:rsidRPr="00D73E5C">
              <w:rPr>
                <w:rFonts w:ascii="Times New Roman" w:hAnsi="Times New Roman"/>
                <w:sz w:val="20"/>
                <w:szCs w:val="20"/>
              </w:rPr>
              <w:t>пальная програ</w:t>
            </w:r>
            <w:r w:rsidRPr="00D73E5C">
              <w:rPr>
                <w:rFonts w:ascii="Times New Roman" w:hAnsi="Times New Roman"/>
                <w:sz w:val="20"/>
                <w:szCs w:val="20"/>
              </w:rPr>
              <w:t>м</w:t>
            </w:r>
            <w:r w:rsidRPr="00D73E5C">
              <w:rPr>
                <w:rFonts w:ascii="Times New Roman" w:hAnsi="Times New Roman"/>
                <w:sz w:val="20"/>
                <w:szCs w:val="20"/>
              </w:rPr>
              <w:t>ма</w:t>
            </w: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Муниципальная программа Тужинского муниципального ра</w:t>
            </w:r>
            <w:r w:rsidRPr="00D73E5C">
              <w:rPr>
                <w:rFonts w:ascii="Times New Roman" w:hAnsi="Times New Roman"/>
                <w:sz w:val="20"/>
                <w:szCs w:val="20"/>
                <w:lang w:val="ru-RU"/>
              </w:rPr>
              <w:t>й</w:t>
            </w:r>
            <w:r w:rsidRPr="00D73E5C">
              <w:rPr>
                <w:rFonts w:ascii="Times New Roman" w:hAnsi="Times New Roman"/>
                <w:sz w:val="20"/>
                <w:szCs w:val="20"/>
                <w:lang w:val="ru-RU"/>
              </w:rPr>
              <w:t>она "Управление муниципальным имуществом» на 2014 - 2018 годы</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232,7</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179,0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242,0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267,0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1122,7</w:t>
            </w:r>
          </w:p>
        </w:tc>
      </w:tr>
      <w:tr w:rsidR="009A60D2" w:rsidRPr="00D73E5C" w:rsidTr="009A60D2">
        <w:trPr>
          <w:trHeight w:val="1184"/>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Мер</w:t>
            </w:r>
            <w:r w:rsidRPr="00D73E5C">
              <w:rPr>
                <w:rFonts w:ascii="Times New Roman" w:hAnsi="Times New Roman"/>
                <w:sz w:val="20"/>
                <w:szCs w:val="20"/>
              </w:rPr>
              <w:t>о</w:t>
            </w:r>
            <w:r w:rsidRPr="00D73E5C">
              <w:rPr>
                <w:rFonts w:ascii="Times New Roman" w:hAnsi="Times New Roman"/>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Техническая паспортизация мун</w:t>
            </w:r>
            <w:r w:rsidRPr="00D73E5C">
              <w:rPr>
                <w:rFonts w:ascii="Times New Roman" w:hAnsi="Times New Roman"/>
                <w:sz w:val="20"/>
                <w:szCs w:val="20"/>
                <w:lang w:val="ru-RU"/>
              </w:rPr>
              <w:t>и</w:t>
            </w:r>
            <w:r w:rsidRPr="00D73E5C">
              <w:rPr>
                <w:rFonts w:ascii="Times New Roman" w:hAnsi="Times New Roman"/>
                <w:sz w:val="20"/>
                <w:szCs w:val="20"/>
                <w:lang w:val="ru-RU"/>
              </w:rPr>
              <w:t>ципального недв</w:t>
            </w:r>
            <w:r w:rsidRPr="00D73E5C">
              <w:rPr>
                <w:rFonts w:ascii="Times New Roman" w:hAnsi="Times New Roman"/>
                <w:sz w:val="20"/>
                <w:szCs w:val="20"/>
                <w:lang w:val="ru-RU"/>
              </w:rPr>
              <w:t>и</w:t>
            </w:r>
            <w:r w:rsidRPr="00D73E5C">
              <w:rPr>
                <w:rFonts w:ascii="Times New Roman" w:hAnsi="Times New Roman"/>
                <w:sz w:val="20"/>
                <w:szCs w:val="20"/>
                <w:lang w:val="ru-RU"/>
              </w:rPr>
              <w:t>жимого имущества</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49,05</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36,6</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59,0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62,0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217,05</w:t>
            </w:r>
          </w:p>
        </w:tc>
      </w:tr>
      <w:tr w:rsidR="009A60D2" w:rsidRPr="00D73E5C" w:rsidTr="009A60D2">
        <w:trPr>
          <w:trHeight w:val="1248"/>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Мер</w:t>
            </w:r>
            <w:r w:rsidRPr="00D73E5C">
              <w:rPr>
                <w:rFonts w:ascii="Times New Roman" w:hAnsi="Times New Roman"/>
                <w:sz w:val="20"/>
                <w:szCs w:val="20"/>
              </w:rPr>
              <w:t>о</w:t>
            </w:r>
            <w:r w:rsidRPr="00D73E5C">
              <w:rPr>
                <w:rFonts w:ascii="Times New Roman" w:hAnsi="Times New Roman"/>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Оплата услуг по проведению нез</w:t>
            </w:r>
            <w:r w:rsidRPr="00D73E5C">
              <w:rPr>
                <w:rFonts w:ascii="Times New Roman" w:hAnsi="Times New Roman"/>
                <w:sz w:val="20"/>
                <w:szCs w:val="20"/>
                <w:lang w:val="ru-RU"/>
              </w:rPr>
              <w:t>а</w:t>
            </w:r>
            <w:r w:rsidRPr="00D73E5C">
              <w:rPr>
                <w:rFonts w:ascii="Times New Roman" w:hAnsi="Times New Roman"/>
                <w:sz w:val="20"/>
                <w:szCs w:val="20"/>
                <w:lang w:val="ru-RU"/>
              </w:rPr>
              <w:t>висимой оценки рыночной стоим</w:t>
            </w:r>
            <w:r w:rsidRPr="00D73E5C">
              <w:rPr>
                <w:rFonts w:ascii="Times New Roman" w:hAnsi="Times New Roman"/>
                <w:sz w:val="20"/>
                <w:szCs w:val="20"/>
                <w:lang w:val="ru-RU"/>
              </w:rPr>
              <w:t>о</w:t>
            </w:r>
            <w:r w:rsidRPr="00D73E5C">
              <w:rPr>
                <w:rFonts w:ascii="Times New Roman" w:hAnsi="Times New Roman"/>
                <w:sz w:val="20"/>
                <w:szCs w:val="20"/>
                <w:lang w:val="ru-RU"/>
              </w:rPr>
              <w:t>сти муниципальн</w:t>
            </w:r>
            <w:r w:rsidRPr="00D73E5C">
              <w:rPr>
                <w:rFonts w:ascii="Times New Roman" w:hAnsi="Times New Roman"/>
                <w:sz w:val="20"/>
                <w:szCs w:val="20"/>
                <w:lang w:val="ru-RU"/>
              </w:rPr>
              <w:t>о</w:t>
            </w:r>
            <w:r w:rsidRPr="00D73E5C">
              <w:rPr>
                <w:rFonts w:ascii="Times New Roman" w:hAnsi="Times New Roman"/>
                <w:sz w:val="20"/>
                <w:szCs w:val="20"/>
                <w:lang w:val="ru-RU"/>
              </w:rPr>
              <w:t>го имущества</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35,5</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8,0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88,5</w:t>
            </w:r>
          </w:p>
        </w:tc>
      </w:tr>
      <w:tr w:rsidR="009A60D2" w:rsidRPr="00D73E5C" w:rsidTr="009A60D2">
        <w:trPr>
          <w:trHeight w:val="1068"/>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Мер</w:t>
            </w:r>
            <w:r w:rsidRPr="00D73E5C">
              <w:rPr>
                <w:rFonts w:ascii="Times New Roman" w:hAnsi="Times New Roman"/>
                <w:sz w:val="20"/>
                <w:szCs w:val="20"/>
              </w:rPr>
              <w:t>о</w:t>
            </w:r>
            <w:r w:rsidRPr="00D73E5C">
              <w:rPr>
                <w:rFonts w:ascii="Times New Roman" w:hAnsi="Times New Roman"/>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На оплату объя</w:t>
            </w:r>
            <w:r w:rsidRPr="00D73E5C">
              <w:rPr>
                <w:rFonts w:ascii="Times New Roman" w:hAnsi="Times New Roman"/>
                <w:sz w:val="20"/>
                <w:szCs w:val="20"/>
                <w:lang w:val="ru-RU"/>
              </w:rPr>
              <w:t>в</w:t>
            </w:r>
            <w:r w:rsidRPr="00D73E5C">
              <w:rPr>
                <w:rFonts w:ascii="Times New Roman" w:hAnsi="Times New Roman"/>
                <w:sz w:val="20"/>
                <w:szCs w:val="20"/>
                <w:lang w:val="ru-RU"/>
              </w:rPr>
              <w:t>лений в средствах массовой инфо</w:t>
            </w:r>
            <w:r w:rsidRPr="00D73E5C">
              <w:rPr>
                <w:rFonts w:ascii="Times New Roman" w:hAnsi="Times New Roman"/>
                <w:sz w:val="20"/>
                <w:szCs w:val="20"/>
                <w:lang w:val="ru-RU"/>
              </w:rPr>
              <w:t>р</w:t>
            </w:r>
            <w:r w:rsidRPr="00D73E5C">
              <w:rPr>
                <w:rFonts w:ascii="Times New Roman" w:hAnsi="Times New Roman"/>
                <w:sz w:val="20"/>
                <w:szCs w:val="20"/>
                <w:lang w:val="ru-RU"/>
              </w:rPr>
              <w:t>мации</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47,46</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16,0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90,86</w:t>
            </w:r>
          </w:p>
        </w:tc>
      </w:tr>
      <w:tr w:rsidR="009A60D2" w:rsidRPr="00D73E5C" w:rsidTr="009A60D2">
        <w:trPr>
          <w:trHeight w:val="843"/>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Мер</w:t>
            </w:r>
            <w:r w:rsidRPr="00D73E5C">
              <w:rPr>
                <w:rFonts w:ascii="Times New Roman" w:hAnsi="Times New Roman"/>
                <w:sz w:val="20"/>
                <w:szCs w:val="20"/>
              </w:rPr>
              <w:t>о</w:t>
            </w:r>
            <w:r w:rsidRPr="00D73E5C">
              <w:rPr>
                <w:rFonts w:ascii="Times New Roman" w:hAnsi="Times New Roman"/>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Работы, связанные с межеванием з</w:t>
            </w:r>
            <w:r w:rsidRPr="00D73E5C">
              <w:rPr>
                <w:rFonts w:ascii="Times New Roman" w:hAnsi="Times New Roman"/>
                <w:sz w:val="20"/>
                <w:szCs w:val="20"/>
                <w:lang w:val="ru-RU"/>
              </w:rPr>
              <w:t>е</w:t>
            </w:r>
            <w:r w:rsidRPr="00D73E5C">
              <w:rPr>
                <w:rFonts w:ascii="Times New Roman" w:hAnsi="Times New Roman"/>
                <w:sz w:val="20"/>
                <w:szCs w:val="20"/>
                <w:lang w:val="ru-RU"/>
              </w:rPr>
              <w:t>мельных участков</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51,0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119,0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136,0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343,0</w:t>
            </w:r>
          </w:p>
        </w:tc>
      </w:tr>
      <w:tr w:rsidR="009A60D2" w:rsidRPr="00D73E5C" w:rsidTr="009A60D2">
        <w:trPr>
          <w:trHeight w:val="1266"/>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Мер</w:t>
            </w:r>
            <w:r w:rsidRPr="00D73E5C">
              <w:rPr>
                <w:rFonts w:ascii="Times New Roman" w:hAnsi="Times New Roman"/>
                <w:sz w:val="20"/>
                <w:szCs w:val="20"/>
              </w:rPr>
              <w:t>о</w:t>
            </w:r>
            <w:r w:rsidRPr="00D73E5C">
              <w:rPr>
                <w:rFonts w:ascii="Times New Roman" w:hAnsi="Times New Roman"/>
                <w:sz w:val="20"/>
                <w:szCs w:val="20"/>
              </w:rPr>
              <w:t>приятие</w:t>
            </w: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Оплата услуг по проведению нез</w:t>
            </w:r>
            <w:r w:rsidRPr="00D73E5C">
              <w:rPr>
                <w:rFonts w:ascii="Times New Roman" w:hAnsi="Times New Roman"/>
                <w:sz w:val="20"/>
                <w:szCs w:val="20"/>
                <w:lang w:val="ru-RU"/>
              </w:rPr>
              <w:t>а</w:t>
            </w:r>
            <w:r w:rsidRPr="00D73E5C">
              <w:rPr>
                <w:rFonts w:ascii="Times New Roman" w:hAnsi="Times New Roman"/>
                <w:sz w:val="20"/>
                <w:szCs w:val="20"/>
                <w:lang w:val="ru-RU"/>
              </w:rPr>
              <w:t>висимой оценки рыночной стоим</w:t>
            </w:r>
            <w:r w:rsidRPr="00D73E5C">
              <w:rPr>
                <w:rFonts w:ascii="Times New Roman" w:hAnsi="Times New Roman"/>
                <w:sz w:val="20"/>
                <w:szCs w:val="20"/>
                <w:lang w:val="ru-RU"/>
              </w:rPr>
              <w:t>о</w:t>
            </w:r>
            <w:r w:rsidRPr="00D73E5C">
              <w:rPr>
                <w:rFonts w:ascii="Times New Roman" w:hAnsi="Times New Roman"/>
                <w:sz w:val="20"/>
                <w:szCs w:val="20"/>
                <w:lang w:val="ru-RU"/>
              </w:rPr>
              <w:t>сти земельных уч</w:t>
            </w:r>
            <w:r w:rsidRPr="00D73E5C">
              <w:rPr>
                <w:rFonts w:ascii="Times New Roman" w:hAnsi="Times New Roman"/>
                <w:sz w:val="20"/>
                <w:szCs w:val="20"/>
                <w:lang w:val="ru-RU"/>
              </w:rPr>
              <w:t>а</w:t>
            </w:r>
            <w:r w:rsidRPr="00D73E5C">
              <w:rPr>
                <w:rFonts w:ascii="Times New Roman" w:hAnsi="Times New Roman"/>
                <w:sz w:val="20"/>
                <w:szCs w:val="20"/>
                <w:lang w:val="ru-RU"/>
              </w:rPr>
              <w:t>стков</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31,0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35,0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93,0</w:t>
            </w:r>
          </w:p>
        </w:tc>
      </w:tr>
      <w:tr w:rsidR="009A60D2" w:rsidRPr="00D73E5C" w:rsidTr="009A60D2">
        <w:trPr>
          <w:trHeight w:val="663"/>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Прочие расходы, в том числе:</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Администр</w:t>
            </w:r>
            <w:r w:rsidRPr="00D73E5C">
              <w:rPr>
                <w:rFonts w:ascii="Times New Roman" w:hAnsi="Times New Roman"/>
                <w:sz w:val="20"/>
                <w:szCs w:val="20"/>
              </w:rPr>
              <w:t>а</w:t>
            </w:r>
            <w:r w:rsidRPr="00D73E5C">
              <w:rPr>
                <w:rFonts w:ascii="Times New Roman" w:hAnsi="Times New Roman"/>
                <w:sz w:val="20"/>
                <w:szCs w:val="20"/>
              </w:rPr>
              <w:t>ция Тужи</w:t>
            </w:r>
            <w:r w:rsidRPr="00D73E5C">
              <w:rPr>
                <w:rFonts w:ascii="Times New Roman" w:hAnsi="Times New Roman"/>
                <w:sz w:val="20"/>
                <w:szCs w:val="20"/>
              </w:rPr>
              <w:t>н</w:t>
            </w:r>
            <w:r w:rsidRPr="00D73E5C">
              <w:rPr>
                <w:rFonts w:ascii="Times New Roman" w:hAnsi="Times New Roman"/>
                <w:sz w:val="20"/>
                <w:szCs w:val="20"/>
              </w:rPr>
              <w:t>ского муниципальн</w:t>
            </w:r>
            <w:r w:rsidRPr="00D73E5C">
              <w:rPr>
                <w:rFonts w:ascii="Times New Roman" w:hAnsi="Times New Roman"/>
                <w:sz w:val="20"/>
                <w:szCs w:val="20"/>
              </w:rPr>
              <w:t>о</w:t>
            </w:r>
            <w:r w:rsidRPr="00D73E5C">
              <w:rPr>
                <w:rFonts w:ascii="Times New Roman" w:hAnsi="Times New Roman"/>
                <w:sz w:val="20"/>
                <w:szCs w:val="20"/>
              </w:rPr>
              <w:t>го района</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27,49</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81,4</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10,0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290,29</w:t>
            </w:r>
          </w:p>
        </w:tc>
      </w:tr>
      <w:tr w:rsidR="009A60D2" w:rsidRPr="00D73E5C" w:rsidTr="009A60D2">
        <w:trPr>
          <w:trHeight w:val="663"/>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 xml:space="preserve">1.6.1. </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Арендная плата по договорам аренды по программе «Служебное ж</w:t>
            </w:r>
            <w:r w:rsidRPr="00D73E5C">
              <w:rPr>
                <w:rFonts w:ascii="Times New Roman" w:hAnsi="Times New Roman"/>
                <w:sz w:val="20"/>
                <w:szCs w:val="20"/>
                <w:lang w:val="ru-RU"/>
              </w:rPr>
              <w:t>и</w:t>
            </w:r>
            <w:r w:rsidRPr="00D73E5C">
              <w:rPr>
                <w:rFonts w:ascii="Times New Roman" w:hAnsi="Times New Roman"/>
                <w:sz w:val="20"/>
                <w:szCs w:val="20"/>
                <w:lang w:val="ru-RU"/>
              </w:rPr>
              <w:t>лье»</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24,0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r>
      <w:tr w:rsidR="009A60D2" w:rsidRPr="00D73E5C" w:rsidTr="009A60D2">
        <w:trPr>
          <w:trHeight w:val="663"/>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1.6.2.</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r w:rsidRPr="00D73E5C">
              <w:rPr>
                <w:rFonts w:ascii="Times New Roman" w:hAnsi="Times New Roman"/>
                <w:sz w:val="20"/>
                <w:szCs w:val="20"/>
                <w:lang w:val="ru-RU"/>
              </w:rPr>
              <w:t>Услуги связи, заправка картри</w:t>
            </w:r>
            <w:r w:rsidRPr="00D73E5C">
              <w:rPr>
                <w:rFonts w:ascii="Times New Roman" w:hAnsi="Times New Roman"/>
                <w:sz w:val="20"/>
                <w:szCs w:val="20"/>
                <w:lang w:val="ru-RU"/>
              </w:rPr>
              <w:t>д</w:t>
            </w:r>
            <w:r w:rsidRPr="00D73E5C">
              <w:rPr>
                <w:rFonts w:ascii="Times New Roman" w:hAnsi="Times New Roman"/>
                <w:sz w:val="20"/>
                <w:szCs w:val="20"/>
                <w:lang w:val="ru-RU"/>
              </w:rPr>
              <w:t>жей, нотариальные услуги, приобрет</w:t>
            </w:r>
            <w:r w:rsidRPr="00D73E5C">
              <w:rPr>
                <w:rFonts w:ascii="Times New Roman" w:hAnsi="Times New Roman"/>
                <w:sz w:val="20"/>
                <w:szCs w:val="20"/>
                <w:lang w:val="ru-RU"/>
              </w:rPr>
              <w:t>е</w:t>
            </w:r>
            <w:r w:rsidRPr="00D73E5C">
              <w:rPr>
                <w:rFonts w:ascii="Times New Roman" w:hAnsi="Times New Roman"/>
                <w:sz w:val="20"/>
                <w:szCs w:val="20"/>
                <w:lang w:val="ru-RU"/>
              </w:rPr>
              <w:t>ние канцтоваров и материалов для ремонта муниц</w:t>
            </w:r>
            <w:r w:rsidRPr="00D73E5C">
              <w:rPr>
                <w:rFonts w:ascii="Times New Roman" w:hAnsi="Times New Roman"/>
                <w:sz w:val="20"/>
                <w:szCs w:val="20"/>
                <w:lang w:val="ru-RU"/>
              </w:rPr>
              <w:t>и</w:t>
            </w:r>
            <w:r w:rsidRPr="00D73E5C">
              <w:rPr>
                <w:rFonts w:ascii="Times New Roman" w:hAnsi="Times New Roman"/>
                <w:sz w:val="20"/>
                <w:szCs w:val="20"/>
                <w:lang w:val="ru-RU"/>
              </w:rPr>
              <w:t>пального имущес</w:t>
            </w:r>
            <w:r w:rsidRPr="00D73E5C">
              <w:rPr>
                <w:rFonts w:ascii="Times New Roman" w:hAnsi="Times New Roman"/>
                <w:sz w:val="20"/>
                <w:szCs w:val="20"/>
                <w:lang w:val="ru-RU"/>
              </w:rPr>
              <w:t>т</w:t>
            </w:r>
            <w:r w:rsidRPr="00D73E5C">
              <w:rPr>
                <w:rFonts w:ascii="Times New Roman" w:hAnsi="Times New Roman"/>
                <w:sz w:val="20"/>
                <w:szCs w:val="20"/>
                <w:lang w:val="ru-RU"/>
              </w:rPr>
              <w:t>ва</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r>
      <w:tr w:rsidR="009A60D2" w:rsidRPr="00D73E5C" w:rsidTr="009A60D2">
        <w:trPr>
          <w:trHeight w:val="663"/>
          <w:tblCellSpacing w:w="5" w:type="nil"/>
        </w:trPr>
        <w:tc>
          <w:tcPr>
            <w:tcW w:w="993"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1.6.3.</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p>
        </w:tc>
        <w:tc>
          <w:tcPr>
            <w:tcW w:w="199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r w:rsidRPr="00D73E5C">
              <w:rPr>
                <w:rFonts w:ascii="Times New Roman" w:hAnsi="Times New Roman"/>
                <w:sz w:val="20"/>
                <w:szCs w:val="20"/>
              </w:rPr>
              <w:t>Прочие работы и услуги</w:t>
            </w:r>
          </w:p>
        </w:tc>
        <w:tc>
          <w:tcPr>
            <w:tcW w:w="1547"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color w:val="000000"/>
                <w:sz w:val="20"/>
                <w:szCs w:val="20"/>
              </w:rPr>
            </w:pPr>
            <w:r w:rsidRPr="00D73E5C">
              <w:rPr>
                <w:rFonts w:ascii="Times New Roman" w:hAnsi="Times New Roman"/>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tcPr>
          <w:p w:rsidR="009A60D2" w:rsidRPr="00D73E5C" w:rsidRDefault="009A60D2" w:rsidP="009A60D2">
            <w:pPr>
              <w:pStyle w:val="a3"/>
              <w:jc w:val="center"/>
              <w:rPr>
                <w:rFonts w:ascii="Times New Roman" w:hAnsi="Times New Roman"/>
                <w:sz w:val="20"/>
                <w:szCs w:val="20"/>
              </w:rPr>
            </w:pPr>
            <w:r w:rsidRPr="00D73E5C">
              <w:rPr>
                <w:rFonts w:ascii="Times New Roman" w:hAnsi="Times New Roman"/>
                <w:sz w:val="20"/>
                <w:szCs w:val="20"/>
              </w:rPr>
              <w:t>0,0</w:t>
            </w:r>
          </w:p>
        </w:tc>
      </w:tr>
    </w:tbl>
    <w:p w:rsidR="00D73E5C" w:rsidRPr="009A60D2" w:rsidRDefault="00D73E5C" w:rsidP="00D73E5C">
      <w:pPr>
        <w:widowControl w:val="0"/>
        <w:autoSpaceDE w:val="0"/>
        <w:autoSpaceDN w:val="0"/>
        <w:adjustRightInd w:val="0"/>
        <w:spacing w:after="0" w:line="240" w:lineRule="auto"/>
        <w:jc w:val="center"/>
        <w:rPr>
          <w:rFonts w:ascii="Times New Roman" w:hAnsi="Times New Roman"/>
          <w:b/>
          <w:bCs/>
          <w:sz w:val="20"/>
          <w:szCs w:val="20"/>
          <w:lang w:val="ru-RU"/>
        </w:rPr>
      </w:pPr>
    </w:p>
    <w:tbl>
      <w:tblPr>
        <w:tblW w:w="9645" w:type="dxa"/>
        <w:tblInd w:w="578" w:type="dxa"/>
        <w:tblLayout w:type="fixed"/>
        <w:tblLook w:val="04A0"/>
      </w:tblPr>
      <w:tblGrid>
        <w:gridCol w:w="4037"/>
        <w:gridCol w:w="929"/>
        <w:gridCol w:w="335"/>
        <w:gridCol w:w="427"/>
        <w:gridCol w:w="75"/>
        <w:gridCol w:w="3842"/>
      </w:tblGrid>
      <w:tr w:rsidR="0096366D" w:rsidRPr="0096366D" w:rsidTr="0096366D">
        <w:tc>
          <w:tcPr>
            <w:tcW w:w="9645" w:type="dxa"/>
            <w:gridSpan w:val="6"/>
            <w:hideMark/>
          </w:tcPr>
          <w:p w:rsidR="0096366D" w:rsidRPr="0096366D" w:rsidRDefault="0096366D" w:rsidP="0096366D">
            <w:pPr>
              <w:autoSpaceDE w:val="0"/>
              <w:snapToGrid w:val="0"/>
              <w:spacing w:after="0" w:line="240" w:lineRule="auto"/>
              <w:jc w:val="center"/>
              <w:rPr>
                <w:rFonts w:ascii="Times New Roman" w:hAnsi="Times New Roman"/>
                <w:b/>
                <w:sz w:val="20"/>
                <w:szCs w:val="20"/>
                <w:lang w:val="ru-RU" w:eastAsia="ar-SA"/>
              </w:rPr>
            </w:pPr>
            <w:r w:rsidRPr="0096366D">
              <w:rPr>
                <w:rFonts w:ascii="Times New Roman" w:hAnsi="Times New Roman"/>
                <w:b/>
                <w:sz w:val="20"/>
                <w:szCs w:val="20"/>
                <w:lang w:val="ru-RU"/>
              </w:rPr>
              <w:lastRenderedPageBreak/>
              <w:t>АДМИНИСТРАЦИЯ ТУЖИНСКОГО МУНИЦИПАЛЬНОГО РАЙОНА КИРОВСКОЙ ОБЛАСТИ</w:t>
            </w:r>
          </w:p>
        </w:tc>
      </w:tr>
      <w:tr w:rsidR="0096366D" w:rsidRPr="0096366D" w:rsidTr="0096366D">
        <w:tc>
          <w:tcPr>
            <w:tcW w:w="9645" w:type="dxa"/>
            <w:gridSpan w:val="6"/>
          </w:tcPr>
          <w:p w:rsidR="0096366D" w:rsidRPr="0096366D" w:rsidRDefault="0096366D" w:rsidP="0096366D">
            <w:pPr>
              <w:autoSpaceDE w:val="0"/>
              <w:snapToGrid w:val="0"/>
              <w:spacing w:after="0" w:line="240" w:lineRule="auto"/>
              <w:jc w:val="center"/>
              <w:rPr>
                <w:rFonts w:ascii="Times New Roman" w:hAnsi="Times New Roman"/>
                <w:sz w:val="20"/>
                <w:szCs w:val="20"/>
                <w:lang w:val="ru-RU" w:eastAsia="ar-SA"/>
              </w:rPr>
            </w:pPr>
          </w:p>
        </w:tc>
      </w:tr>
      <w:tr w:rsidR="0096366D" w:rsidRPr="0096366D" w:rsidTr="0096366D">
        <w:tc>
          <w:tcPr>
            <w:tcW w:w="9645" w:type="dxa"/>
            <w:gridSpan w:val="6"/>
            <w:hideMark/>
          </w:tcPr>
          <w:p w:rsidR="0096366D" w:rsidRPr="0096366D" w:rsidRDefault="0096366D" w:rsidP="0096366D">
            <w:pPr>
              <w:autoSpaceDE w:val="0"/>
              <w:snapToGrid w:val="0"/>
              <w:spacing w:after="0" w:line="240" w:lineRule="auto"/>
              <w:jc w:val="center"/>
              <w:rPr>
                <w:rFonts w:ascii="Times New Roman" w:hAnsi="Times New Roman"/>
                <w:b/>
                <w:sz w:val="20"/>
                <w:szCs w:val="20"/>
                <w:lang w:eastAsia="ar-SA"/>
              </w:rPr>
            </w:pPr>
            <w:r w:rsidRPr="0096366D">
              <w:rPr>
                <w:rFonts w:ascii="Times New Roman" w:hAnsi="Times New Roman"/>
                <w:b/>
                <w:sz w:val="20"/>
                <w:szCs w:val="20"/>
              </w:rPr>
              <w:t>ПОСТАНОВЛЕНИЕ</w:t>
            </w:r>
          </w:p>
        </w:tc>
      </w:tr>
      <w:tr w:rsidR="0096366D" w:rsidRPr="0096366D" w:rsidTr="0096366D">
        <w:tc>
          <w:tcPr>
            <w:tcW w:w="9645" w:type="dxa"/>
            <w:gridSpan w:val="6"/>
          </w:tcPr>
          <w:p w:rsidR="0096366D" w:rsidRPr="0096366D" w:rsidRDefault="0096366D" w:rsidP="0096366D">
            <w:pPr>
              <w:autoSpaceDE w:val="0"/>
              <w:snapToGrid w:val="0"/>
              <w:spacing w:after="0" w:line="240" w:lineRule="auto"/>
              <w:jc w:val="center"/>
              <w:rPr>
                <w:rFonts w:ascii="Times New Roman" w:hAnsi="Times New Roman"/>
                <w:sz w:val="20"/>
                <w:szCs w:val="20"/>
                <w:lang w:eastAsia="ar-SA"/>
              </w:rPr>
            </w:pPr>
          </w:p>
        </w:tc>
      </w:tr>
      <w:tr w:rsidR="0096366D" w:rsidRPr="0096366D" w:rsidTr="0096366D">
        <w:tc>
          <w:tcPr>
            <w:tcW w:w="4037" w:type="dxa"/>
            <w:hideMark/>
          </w:tcPr>
          <w:p w:rsidR="0096366D" w:rsidRPr="0096366D" w:rsidRDefault="0096366D" w:rsidP="0096366D">
            <w:pPr>
              <w:autoSpaceDE w:val="0"/>
              <w:snapToGrid w:val="0"/>
              <w:spacing w:after="0" w:line="240" w:lineRule="auto"/>
              <w:rPr>
                <w:rFonts w:ascii="Times New Roman" w:hAnsi="Times New Roman"/>
                <w:sz w:val="20"/>
                <w:szCs w:val="20"/>
                <w:u w:val="single"/>
                <w:lang w:val="ru-RU" w:eastAsia="ar-SA"/>
              </w:rPr>
            </w:pPr>
            <w:r w:rsidRPr="0096366D">
              <w:rPr>
                <w:rFonts w:ascii="Times New Roman" w:hAnsi="Times New Roman"/>
                <w:sz w:val="20"/>
                <w:szCs w:val="20"/>
                <w:u w:val="single"/>
                <w:lang w:val="ru-RU" w:eastAsia="ar-SA"/>
              </w:rPr>
              <w:t>11.05.2016</w:t>
            </w:r>
          </w:p>
        </w:tc>
        <w:tc>
          <w:tcPr>
            <w:tcW w:w="1766" w:type="dxa"/>
            <w:gridSpan w:val="4"/>
          </w:tcPr>
          <w:p w:rsidR="0096366D" w:rsidRPr="0096366D" w:rsidRDefault="0096366D" w:rsidP="0096366D">
            <w:pPr>
              <w:autoSpaceDE w:val="0"/>
              <w:snapToGrid w:val="0"/>
              <w:spacing w:after="0" w:line="240" w:lineRule="auto"/>
              <w:jc w:val="center"/>
              <w:rPr>
                <w:rFonts w:ascii="Times New Roman" w:hAnsi="Times New Roman"/>
                <w:sz w:val="20"/>
                <w:szCs w:val="20"/>
                <w:lang w:val="ru-RU" w:eastAsia="ar-SA"/>
              </w:rPr>
            </w:pPr>
          </w:p>
        </w:tc>
        <w:tc>
          <w:tcPr>
            <w:tcW w:w="3842" w:type="dxa"/>
            <w:hideMark/>
          </w:tcPr>
          <w:p w:rsidR="0096366D" w:rsidRPr="0096366D" w:rsidRDefault="0096366D" w:rsidP="0096366D">
            <w:pPr>
              <w:autoSpaceDE w:val="0"/>
              <w:snapToGrid w:val="0"/>
              <w:spacing w:after="0" w:line="240" w:lineRule="auto"/>
              <w:jc w:val="right"/>
              <w:rPr>
                <w:rFonts w:ascii="Times New Roman" w:hAnsi="Times New Roman"/>
                <w:sz w:val="20"/>
                <w:szCs w:val="20"/>
                <w:u w:val="single"/>
                <w:lang w:val="ru-RU" w:eastAsia="ar-SA"/>
              </w:rPr>
            </w:pPr>
            <w:r>
              <w:rPr>
                <w:rFonts w:ascii="Times New Roman" w:hAnsi="Times New Roman"/>
                <w:sz w:val="20"/>
                <w:szCs w:val="20"/>
                <w:u w:val="single"/>
                <w:lang w:val="ru-RU" w:eastAsia="ar-SA"/>
              </w:rPr>
              <w:t>№ 134</w:t>
            </w:r>
          </w:p>
        </w:tc>
      </w:tr>
      <w:tr w:rsidR="0096366D" w:rsidRPr="0096366D" w:rsidTr="0096366D">
        <w:tc>
          <w:tcPr>
            <w:tcW w:w="4037" w:type="dxa"/>
          </w:tcPr>
          <w:p w:rsidR="0096366D" w:rsidRPr="0096366D" w:rsidRDefault="0096366D" w:rsidP="0096366D">
            <w:pPr>
              <w:autoSpaceDE w:val="0"/>
              <w:snapToGrid w:val="0"/>
              <w:spacing w:after="0" w:line="240" w:lineRule="auto"/>
              <w:jc w:val="center"/>
              <w:rPr>
                <w:rFonts w:ascii="Times New Roman" w:hAnsi="Times New Roman"/>
                <w:sz w:val="20"/>
                <w:szCs w:val="20"/>
                <w:u w:val="single"/>
                <w:lang w:eastAsia="ar-SA"/>
              </w:rPr>
            </w:pPr>
          </w:p>
        </w:tc>
        <w:tc>
          <w:tcPr>
            <w:tcW w:w="1766" w:type="dxa"/>
            <w:gridSpan w:val="4"/>
            <w:hideMark/>
          </w:tcPr>
          <w:p w:rsidR="0096366D" w:rsidRPr="0096366D" w:rsidRDefault="0096366D" w:rsidP="0096366D">
            <w:pPr>
              <w:autoSpaceDE w:val="0"/>
              <w:snapToGrid w:val="0"/>
              <w:spacing w:after="0" w:line="240" w:lineRule="auto"/>
              <w:rPr>
                <w:rFonts w:ascii="Times New Roman" w:hAnsi="Times New Roman"/>
                <w:sz w:val="20"/>
                <w:szCs w:val="20"/>
                <w:lang w:eastAsia="ar-SA"/>
              </w:rPr>
            </w:pPr>
            <w:r w:rsidRPr="0096366D">
              <w:rPr>
                <w:rFonts w:ascii="Times New Roman" w:hAnsi="Times New Roman"/>
                <w:sz w:val="20"/>
                <w:szCs w:val="20"/>
              </w:rPr>
              <w:t>пгт Тужа</w:t>
            </w:r>
          </w:p>
        </w:tc>
        <w:tc>
          <w:tcPr>
            <w:tcW w:w="3842" w:type="dxa"/>
          </w:tcPr>
          <w:p w:rsidR="0096366D" w:rsidRPr="0096366D" w:rsidRDefault="0096366D" w:rsidP="0096366D">
            <w:pPr>
              <w:autoSpaceDE w:val="0"/>
              <w:snapToGrid w:val="0"/>
              <w:spacing w:after="0" w:line="240" w:lineRule="auto"/>
              <w:jc w:val="center"/>
              <w:rPr>
                <w:rFonts w:ascii="Times New Roman" w:hAnsi="Times New Roman"/>
                <w:sz w:val="20"/>
                <w:szCs w:val="20"/>
                <w:lang w:eastAsia="ar-SA"/>
              </w:rPr>
            </w:pPr>
          </w:p>
        </w:tc>
      </w:tr>
      <w:tr w:rsidR="0096366D" w:rsidRPr="0096366D" w:rsidTr="0096366D">
        <w:tc>
          <w:tcPr>
            <w:tcW w:w="9645" w:type="dxa"/>
            <w:gridSpan w:val="6"/>
          </w:tcPr>
          <w:p w:rsidR="0096366D" w:rsidRPr="0096366D" w:rsidRDefault="0096366D" w:rsidP="0096366D">
            <w:pPr>
              <w:autoSpaceDE w:val="0"/>
              <w:snapToGrid w:val="0"/>
              <w:spacing w:after="0" w:line="240" w:lineRule="auto"/>
              <w:jc w:val="center"/>
              <w:rPr>
                <w:rFonts w:ascii="Times New Roman" w:hAnsi="Times New Roman"/>
                <w:sz w:val="20"/>
                <w:szCs w:val="20"/>
                <w:lang w:eastAsia="ar-SA"/>
              </w:rPr>
            </w:pPr>
          </w:p>
        </w:tc>
      </w:tr>
      <w:tr w:rsidR="0096366D" w:rsidRPr="0096366D" w:rsidTr="0096366D">
        <w:trPr>
          <w:trHeight w:val="80"/>
        </w:trPr>
        <w:tc>
          <w:tcPr>
            <w:tcW w:w="9645" w:type="dxa"/>
            <w:gridSpan w:val="6"/>
            <w:hideMark/>
          </w:tcPr>
          <w:p w:rsidR="0096366D" w:rsidRPr="0096366D" w:rsidRDefault="0096366D" w:rsidP="0096366D">
            <w:pPr>
              <w:suppressAutoHyphens/>
              <w:autoSpaceDE w:val="0"/>
              <w:snapToGrid w:val="0"/>
              <w:spacing w:after="0" w:line="240" w:lineRule="auto"/>
              <w:jc w:val="center"/>
              <w:rPr>
                <w:rFonts w:ascii="Times New Roman" w:hAnsi="Times New Roman"/>
                <w:b/>
                <w:sz w:val="20"/>
                <w:szCs w:val="20"/>
                <w:lang w:val="ru-RU" w:eastAsia="ar-SA"/>
              </w:rPr>
            </w:pPr>
            <w:r w:rsidRPr="0096366D">
              <w:rPr>
                <w:rFonts w:ascii="Times New Roman" w:hAnsi="Times New Roman"/>
                <w:b/>
                <w:sz w:val="20"/>
                <w:szCs w:val="20"/>
                <w:lang w:val="ru-RU"/>
              </w:rPr>
              <w:t>О признании утратившим силу постановление администрации Тужинского муниципального района</w:t>
            </w:r>
          </w:p>
        </w:tc>
      </w:tr>
      <w:tr w:rsidR="0096366D" w:rsidRPr="0096366D" w:rsidTr="009C2C17">
        <w:trPr>
          <w:trHeight w:val="80"/>
        </w:trPr>
        <w:tc>
          <w:tcPr>
            <w:tcW w:w="9645" w:type="dxa"/>
            <w:gridSpan w:val="6"/>
          </w:tcPr>
          <w:p w:rsidR="0096366D" w:rsidRPr="0096366D" w:rsidRDefault="0096366D" w:rsidP="0096366D">
            <w:pPr>
              <w:autoSpaceDE w:val="0"/>
              <w:snapToGrid w:val="0"/>
              <w:spacing w:after="0" w:line="240" w:lineRule="auto"/>
              <w:ind w:firstLine="709"/>
              <w:jc w:val="both"/>
              <w:rPr>
                <w:rFonts w:ascii="Times New Roman" w:hAnsi="Times New Roman"/>
                <w:sz w:val="20"/>
                <w:szCs w:val="20"/>
                <w:lang w:val="ru-RU" w:eastAsia="ar-SA"/>
              </w:rPr>
            </w:pPr>
          </w:p>
        </w:tc>
      </w:tr>
      <w:tr w:rsidR="0096366D" w:rsidRPr="0096366D" w:rsidTr="0096366D">
        <w:trPr>
          <w:trHeight w:val="2689"/>
        </w:trPr>
        <w:tc>
          <w:tcPr>
            <w:tcW w:w="9645" w:type="dxa"/>
            <w:gridSpan w:val="6"/>
          </w:tcPr>
          <w:p w:rsidR="0096366D" w:rsidRPr="0096366D" w:rsidRDefault="0096366D" w:rsidP="0096366D">
            <w:pPr>
              <w:suppressAutoHyphens/>
              <w:autoSpaceDE w:val="0"/>
              <w:snapToGrid w:val="0"/>
              <w:spacing w:after="0" w:line="240" w:lineRule="auto"/>
              <w:ind w:firstLine="709"/>
              <w:jc w:val="both"/>
              <w:rPr>
                <w:rFonts w:ascii="Times New Roman" w:hAnsi="Times New Roman"/>
                <w:sz w:val="20"/>
                <w:szCs w:val="20"/>
                <w:lang w:val="ru-RU" w:eastAsia="ar-SA"/>
              </w:rPr>
            </w:pPr>
            <w:r w:rsidRPr="0096366D">
              <w:rPr>
                <w:rFonts w:ascii="Times New Roman" w:hAnsi="Times New Roman"/>
                <w:sz w:val="20"/>
                <w:szCs w:val="20"/>
                <w:lang w:val="ru-RU"/>
              </w:rPr>
              <w:t>В соответствии с Законом Кировской области от 12.04.2016 №640-ЗО «О внесении изменений в Закон Кировской области «Об образовании в Кировской области» администрация Тужинского муниципального района  ПОСТАНОВЛЯЕТ:</w:t>
            </w:r>
          </w:p>
          <w:p w:rsidR="0096366D" w:rsidRPr="0096366D" w:rsidRDefault="0096366D" w:rsidP="0096366D">
            <w:pPr>
              <w:widowControl w:val="0"/>
              <w:autoSpaceDE w:val="0"/>
              <w:autoSpaceDN w:val="0"/>
              <w:adjustRightInd w:val="0"/>
              <w:spacing w:after="0" w:line="240" w:lineRule="auto"/>
              <w:ind w:firstLine="540"/>
              <w:jc w:val="both"/>
              <w:rPr>
                <w:rFonts w:ascii="Times New Roman" w:hAnsi="Times New Roman"/>
                <w:sz w:val="20"/>
                <w:szCs w:val="20"/>
                <w:lang w:val="ru-RU"/>
              </w:rPr>
            </w:pPr>
            <w:r w:rsidRPr="0096366D">
              <w:rPr>
                <w:rFonts w:ascii="Times New Roman" w:hAnsi="Times New Roman"/>
                <w:sz w:val="20"/>
                <w:szCs w:val="20"/>
                <w:lang w:val="ru-RU"/>
              </w:rPr>
              <w:t>1. Признать утратившим силу постановление администрации Тужинского муниципального района от 11.02.2014 №36 «Об утверждении положения о порядке предоставления меры социальной поддержки педагогическим работникам муниципальных образовательных организаций в форме ежемесячной денежной компенсаций в целях содействия обеспечению их книгоиздательской продукцией и периодическими изданиями».</w:t>
            </w:r>
          </w:p>
          <w:p w:rsidR="0096366D" w:rsidRPr="0096366D" w:rsidRDefault="0096366D" w:rsidP="0096366D">
            <w:pPr>
              <w:widowControl w:val="0"/>
              <w:autoSpaceDE w:val="0"/>
              <w:autoSpaceDN w:val="0"/>
              <w:adjustRightInd w:val="0"/>
              <w:spacing w:after="0" w:line="240" w:lineRule="auto"/>
              <w:ind w:firstLine="540"/>
              <w:jc w:val="both"/>
              <w:rPr>
                <w:rFonts w:ascii="Times New Roman" w:hAnsi="Times New Roman"/>
                <w:sz w:val="20"/>
                <w:szCs w:val="20"/>
                <w:lang w:val="ru-RU"/>
              </w:rPr>
            </w:pPr>
            <w:r w:rsidRPr="0096366D">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96366D" w:rsidRPr="0096366D" w:rsidRDefault="0096366D" w:rsidP="0096366D">
            <w:pPr>
              <w:suppressAutoHyphens/>
              <w:autoSpaceDE w:val="0"/>
              <w:snapToGrid w:val="0"/>
              <w:spacing w:after="0" w:line="240" w:lineRule="auto"/>
              <w:ind w:firstLine="709"/>
              <w:jc w:val="both"/>
              <w:rPr>
                <w:rFonts w:ascii="Times New Roman" w:hAnsi="Times New Roman"/>
                <w:sz w:val="20"/>
                <w:szCs w:val="20"/>
                <w:lang w:val="ru-RU" w:eastAsia="ar-SA"/>
              </w:rPr>
            </w:pPr>
          </w:p>
        </w:tc>
      </w:tr>
      <w:tr w:rsidR="0096366D" w:rsidRPr="0096366D" w:rsidTr="0096366D">
        <w:tc>
          <w:tcPr>
            <w:tcW w:w="4966" w:type="dxa"/>
            <w:gridSpan w:val="2"/>
          </w:tcPr>
          <w:p w:rsidR="0096366D" w:rsidRPr="0096366D" w:rsidRDefault="0096366D" w:rsidP="0096366D">
            <w:pPr>
              <w:suppressAutoHyphens/>
              <w:autoSpaceDE w:val="0"/>
              <w:snapToGrid w:val="0"/>
              <w:spacing w:after="0" w:line="240" w:lineRule="auto"/>
              <w:rPr>
                <w:rFonts w:ascii="Times New Roman" w:hAnsi="Times New Roman"/>
                <w:sz w:val="20"/>
                <w:szCs w:val="20"/>
                <w:lang w:val="ru-RU" w:eastAsia="ar-SA"/>
              </w:rPr>
            </w:pPr>
          </w:p>
        </w:tc>
        <w:tc>
          <w:tcPr>
            <w:tcW w:w="837" w:type="dxa"/>
            <w:gridSpan w:val="3"/>
          </w:tcPr>
          <w:p w:rsidR="0096366D" w:rsidRPr="0096366D" w:rsidRDefault="0096366D" w:rsidP="0096366D">
            <w:pPr>
              <w:suppressAutoHyphens/>
              <w:autoSpaceDE w:val="0"/>
              <w:snapToGrid w:val="0"/>
              <w:spacing w:after="0" w:line="240" w:lineRule="auto"/>
              <w:jc w:val="center"/>
              <w:rPr>
                <w:rFonts w:ascii="Times New Roman" w:hAnsi="Times New Roman"/>
                <w:sz w:val="20"/>
                <w:szCs w:val="20"/>
                <w:lang w:val="ru-RU" w:eastAsia="ar-SA"/>
              </w:rPr>
            </w:pPr>
          </w:p>
        </w:tc>
        <w:tc>
          <w:tcPr>
            <w:tcW w:w="3842" w:type="dxa"/>
          </w:tcPr>
          <w:p w:rsidR="0096366D" w:rsidRPr="0096366D" w:rsidRDefault="0096366D" w:rsidP="0096366D">
            <w:pPr>
              <w:suppressAutoHyphens/>
              <w:autoSpaceDE w:val="0"/>
              <w:spacing w:after="0" w:line="240" w:lineRule="auto"/>
              <w:rPr>
                <w:rFonts w:ascii="Times New Roman" w:hAnsi="Times New Roman"/>
                <w:sz w:val="20"/>
                <w:szCs w:val="20"/>
                <w:lang w:val="ru-RU" w:eastAsia="ar-SA"/>
              </w:rPr>
            </w:pPr>
          </w:p>
        </w:tc>
      </w:tr>
      <w:tr w:rsidR="0096366D" w:rsidRPr="0096366D" w:rsidTr="0096366D">
        <w:tc>
          <w:tcPr>
            <w:tcW w:w="5301" w:type="dxa"/>
            <w:gridSpan w:val="3"/>
            <w:hideMark/>
          </w:tcPr>
          <w:p w:rsidR="0096366D" w:rsidRPr="0096366D" w:rsidRDefault="0096366D" w:rsidP="0096366D">
            <w:pPr>
              <w:suppressAutoHyphens/>
              <w:autoSpaceDE w:val="0"/>
              <w:snapToGrid w:val="0"/>
              <w:spacing w:after="0" w:line="240" w:lineRule="auto"/>
              <w:rPr>
                <w:rFonts w:ascii="Times New Roman" w:hAnsi="Times New Roman"/>
                <w:sz w:val="20"/>
                <w:szCs w:val="20"/>
                <w:lang w:val="ru-RU" w:eastAsia="ar-SA"/>
              </w:rPr>
            </w:pPr>
            <w:r w:rsidRPr="0096366D">
              <w:rPr>
                <w:rFonts w:ascii="Times New Roman" w:hAnsi="Times New Roman"/>
                <w:sz w:val="20"/>
                <w:szCs w:val="20"/>
                <w:lang w:val="ru-RU"/>
              </w:rPr>
              <w:t xml:space="preserve">Глава  администрации </w:t>
            </w:r>
          </w:p>
          <w:p w:rsidR="0096366D" w:rsidRPr="0096366D" w:rsidRDefault="0096366D" w:rsidP="0096366D">
            <w:pPr>
              <w:suppressAutoHyphens/>
              <w:autoSpaceDE w:val="0"/>
              <w:snapToGrid w:val="0"/>
              <w:spacing w:after="0" w:line="240" w:lineRule="auto"/>
              <w:rPr>
                <w:rFonts w:ascii="Times New Roman" w:hAnsi="Times New Roman"/>
                <w:sz w:val="20"/>
                <w:szCs w:val="20"/>
                <w:lang w:val="ru-RU" w:eastAsia="ar-SA"/>
              </w:rPr>
            </w:pPr>
            <w:r w:rsidRPr="0096366D">
              <w:rPr>
                <w:rFonts w:ascii="Times New Roman" w:hAnsi="Times New Roman"/>
                <w:sz w:val="20"/>
                <w:szCs w:val="20"/>
                <w:lang w:val="ru-RU"/>
              </w:rPr>
              <w:t xml:space="preserve">Тужинского муниципального района </w:t>
            </w:r>
          </w:p>
        </w:tc>
        <w:tc>
          <w:tcPr>
            <w:tcW w:w="427" w:type="dxa"/>
          </w:tcPr>
          <w:p w:rsidR="0096366D" w:rsidRPr="0096366D" w:rsidRDefault="0096366D" w:rsidP="0096366D">
            <w:pPr>
              <w:suppressAutoHyphens/>
              <w:autoSpaceDE w:val="0"/>
              <w:snapToGrid w:val="0"/>
              <w:spacing w:after="0" w:line="240" w:lineRule="auto"/>
              <w:jc w:val="center"/>
              <w:rPr>
                <w:rFonts w:ascii="Times New Roman" w:hAnsi="Times New Roman"/>
                <w:sz w:val="20"/>
                <w:szCs w:val="20"/>
                <w:lang w:val="ru-RU" w:eastAsia="ar-SA"/>
              </w:rPr>
            </w:pPr>
          </w:p>
        </w:tc>
        <w:tc>
          <w:tcPr>
            <w:tcW w:w="3917" w:type="dxa"/>
            <w:gridSpan w:val="2"/>
          </w:tcPr>
          <w:p w:rsidR="0096366D" w:rsidRPr="0096366D" w:rsidRDefault="0096366D" w:rsidP="0096366D">
            <w:pPr>
              <w:suppressAutoHyphens/>
              <w:autoSpaceDE w:val="0"/>
              <w:spacing w:after="0" w:line="240" w:lineRule="auto"/>
              <w:ind w:right="57"/>
              <w:rPr>
                <w:rFonts w:ascii="Times New Roman" w:hAnsi="Times New Roman"/>
                <w:sz w:val="20"/>
                <w:szCs w:val="20"/>
                <w:lang w:val="ru-RU" w:eastAsia="ar-SA"/>
              </w:rPr>
            </w:pPr>
          </w:p>
          <w:p w:rsidR="0096366D" w:rsidRPr="0096366D" w:rsidRDefault="0096366D" w:rsidP="0096366D">
            <w:pPr>
              <w:suppressAutoHyphens/>
              <w:autoSpaceDE w:val="0"/>
              <w:spacing w:after="0" w:line="240" w:lineRule="auto"/>
              <w:ind w:right="57"/>
              <w:rPr>
                <w:rFonts w:ascii="Times New Roman" w:hAnsi="Times New Roman"/>
                <w:sz w:val="20"/>
                <w:szCs w:val="20"/>
                <w:lang w:eastAsia="ar-SA"/>
              </w:rPr>
            </w:pPr>
            <w:r w:rsidRPr="0096366D">
              <w:rPr>
                <w:rFonts w:ascii="Times New Roman" w:hAnsi="Times New Roman"/>
                <w:sz w:val="20"/>
                <w:szCs w:val="20"/>
              </w:rPr>
              <w:t>Е.В.Видякина</w:t>
            </w:r>
          </w:p>
        </w:tc>
      </w:tr>
    </w:tbl>
    <w:p w:rsidR="0096366D" w:rsidRPr="0096366D" w:rsidRDefault="0096366D" w:rsidP="0096366D">
      <w:pPr>
        <w:autoSpaceDE w:val="0"/>
        <w:spacing w:after="0" w:line="240" w:lineRule="auto"/>
        <w:jc w:val="center"/>
        <w:rPr>
          <w:rFonts w:ascii="Times New Roman" w:hAnsi="Times New Roman"/>
          <w:sz w:val="20"/>
          <w:szCs w:val="20"/>
          <w:lang w:eastAsia="ar-SA"/>
        </w:rPr>
      </w:pPr>
    </w:p>
    <w:p w:rsidR="0096366D" w:rsidRPr="0096366D" w:rsidRDefault="0096366D" w:rsidP="0096366D">
      <w:pPr>
        <w:pStyle w:val="ConsPlusTitle"/>
        <w:spacing w:after="0" w:line="240" w:lineRule="auto"/>
        <w:jc w:val="center"/>
        <w:rPr>
          <w:rFonts w:ascii="Times New Roman" w:hAnsi="Times New Roman" w:cs="Times New Roman"/>
          <w:sz w:val="20"/>
          <w:szCs w:val="20"/>
        </w:rPr>
      </w:pPr>
      <w:r w:rsidRPr="0096366D">
        <w:rPr>
          <w:rFonts w:ascii="Times New Roman" w:hAnsi="Times New Roman" w:cs="Times New Roman"/>
          <w:sz w:val="20"/>
          <w:szCs w:val="20"/>
        </w:rPr>
        <w:t>АДМИНИСТРАЦИЯ ТУЖИНСКОГО МУНИЦИПАЛЬНОГО РАЙОНА</w:t>
      </w:r>
    </w:p>
    <w:p w:rsidR="0096366D" w:rsidRPr="0096366D" w:rsidRDefault="0096366D" w:rsidP="0096366D">
      <w:pPr>
        <w:pStyle w:val="ConsPlusTitle"/>
        <w:spacing w:after="0" w:line="240" w:lineRule="auto"/>
        <w:jc w:val="center"/>
        <w:rPr>
          <w:rFonts w:ascii="Times New Roman" w:hAnsi="Times New Roman" w:cs="Times New Roman"/>
          <w:sz w:val="20"/>
          <w:szCs w:val="20"/>
        </w:rPr>
      </w:pPr>
      <w:r w:rsidRPr="0096366D">
        <w:rPr>
          <w:rFonts w:ascii="Times New Roman" w:hAnsi="Times New Roman" w:cs="Times New Roman"/>
          <w:sz w:val="20"/>
          <w:szCs w:val="20"/>
        </w:rPr>
        <w:t>КИРОВСКОЙ ОБЛАСТИ</w:t>
      </w:r>
    </w:p>
    <w:p w:rsidR="0096366D" w:rsidRPr="0096366D" w:rsidRDefault="0096366D" w:rsidP="0096366D">
      <w:pPr>
        <w:pStyle w:val="ConsPlusTitle"/>
        <w:spacing w:after="0" w:line="240" w:lineRule="auto"/>
        <w:jc w:val="center"/>
        <w:rPr>
          <w:rFonts w:ascii="Times New Roman" w:hAnsi="Times New Roman" w:cs="Times New Roman"/>
          <w:b w:val="0"/>
          <w:sz w:val="20"/>
          <w:szCs w:val="20"/>
        </w:rPr>
      </w:pPr>
    </w:p>
    <w:p w:rsidR="0096366D" w:rsidRPr="0096366D" w:rsidRDefault="0096366D" w:rsidP="0096366D">
      <w:pPr>
        <w:pStyle w:val="ConsPlusTitle"/>
        <w:spacing w:after="0" w:line="240" w:lineRule="auto"/>
        <w:jc w:val="center"/>
        <w:rPr>
          <w:rFonts w:ascii="Times New Roman" w:hAnsi="Times New Roman" w:cs="Times New Roman"/>
          <w:sz w:val="20"/>
          <w:szCs w:val="20"/>
        </w:rPr>
      </w:pPr>
      <w:r w:rsidRPr="0096366D">
        <w:rPr>
          <w:rFonts w:ascii="Times New Roman" w:hAnsi="Times New Roman" w:cs="Times New Roman"/>
          <w:sz w:val="20"/>
          <w:szCs w:val="20"/>
        </w:rPr>
        <w:t>ПОСТАНОВЛЕНИЕ</w:t>
      </w:r>
    </w:p>
    <w:p w:rsidR="0096366D" w:rsidRPr="0096366D" w:rsidRDefault="0096366D" w:rsidP="0096366D">
      <w:pPr>
        <w:pStyle w:val="ConsPlusTitle"/>
        <w:spacing w:after="0" w:line="240" w:lineRule="auto"/>
        <w:jc w:val="center"/>
        <w:rPr>
          <w:rFonts w:ascii="Times New Roman" w:hAnsi="Times New Roman" w:cs="Times New Roman"/>
          <w:b w:val="0"/>
          <w:sz w:val="20"/>
          <w:szCs w:val="20"/>
        </w:rPr>
      </w:pPr>
    </w:p>
    <w:p w:rsidR="0096366D" w:rsidRPr="0096366D" w:rsidRDefault="0096366D" w:rsidP="0096366D">
      <w:pPr>
        <w:pStyle w:val="ConsPlusTitle"/>
        <w:spacing w:after="0" w:line="240" w:lineRule="auto"/>
        <w:jc w:val="center"/>
        <w:rPr>
          <w:rFonts w:ascii="Times New Roman" w:hAnsi="Times New Roman" w:cs="Times New Roman"/>
          <w:b w:val="0"/>
          <w:sz w:val="20"/>
          <w:szCs w:val="20"/>
        </w:rPr>
      </w:pPr>
      <w:r w:rsidRPr="0096366D">
        <w:rPr>
          <w:rFonts w:ascii="Times New Roman" w:hAnsi="Times New Roman" w:cs="Times New Roman"/>
          <w:b w:val="0"/>
          <w:sz w:val="20"/>
          <w:szCs w:val="20"/>
          <w:u w:val="single"/>
        </w:rPr>
        <w:t>12.05.2016</w:t>
      </w:r>
      <w:r w:rsidRPr="0096366D">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Pr="0096366D">
        <w:rPr>
          <w:rFonts w:ascii="Times New Roman" w:hAnsi="Times New Roman" w:cs="Times New Roman"/>
          <w:b w:val="0"/>
          <w:sz w:val="20"/>
          <w:szCs w:val="20"/>
        </w:rPr>
        <w:t xml:space="preserve"> </w:t>
      </w:r>
      <w:r w:rsidRPr="0096366D">
        <w:rPr>
          <w:rFonts w:ascii="Times New Roman" w:hAnsi="Times New Roman" w:cs="Times New Roman"/>
          <w:b w:val="0"/>
          <w:sz w:val="20"/>
          <w:szCs w:val="20"/>
          <w:u w:val="single"/>
        </w:rPr>
        <w:t>№ 136</w:t>
      </w:r>
    </w:p>
    <w:p w:rsidR="0096366D" w:rsidRPr="0096366D" w:rsidRDefault="0096366D" w:rsidP="0096366D">
      <w:pPr>
        <w:pStyle w:val="ConsPlusTitle"/>
        <w:spacing w:after="0" w:line="240" w:lineRule="auto"/>
        <w:jc w:val="center"/>
        <w:rPr>
          <w:rFonts w:ascii="Times New Roman" w:hAnsi="Times New Roman" w:cs="Times New Roman"/>
          <w:b w:val="0"/>
          <w:sz w:val="20"/>
          <w:szCs w:val="20"/>
        </w:rPr>
      </w:pPr>
      <w:r w:rsidRPr="0096366D">
        <w:rPr>
          <w:rFonts w:ascii="Times New Roman" w:hAnsi="Times New Roman" w:cs="Times New Roman"/>
          <w:b w:val="0"/>
          <w:sz w:val="20"/>
          <w:szCs w:val="20"/>
        </w:rPr>
        <w:t>пгт Тужа</w:t>
      </w:r>
    </w:p>
    <w:p w:rsidR="0096366D" w:rsidRPr="0096366D" w:rsidRDefault="0096366D" w:rsidP="0096366D">
      <w:pPr>
        <w:spacing w:after="0" w:line="240" w:lineRule="auto"/>
        <w:jc w:val="center"/>
        <w:rPr>
          <w:rFonts w:ascii="Times New Roman" w:hAnsi="Times New Roman"/>
          <w:sz w:val="20"/>
          <w:szCs w:val="20"/>
          <w:lang w:val="ru-RU"/>
        </w:rPr>
      </w:pPr>
    </w:p>
    <w:p w:rsidR="0096366D" w:rsidRPr="0096366D" w:rsidRDefault="0096366D" w:rsidP="0096366D">
      <w:pPr>
        <w:spacing w:after="0" w:line="240" w:lineRule="auto"/>
        <w:jc w:val="center"/>
        <w:rPr>
          <w:rFonts w:ascii="Times New Roman" w:hAnsi="Times New Roman"/>
          <w:b/>
          <w:sz w:val="20"/>
          <w:szCs w:val="20"/>
          <w:lang w:val="ru-RU"/>
        </w:rPr>
      </w:pPr>
      <w:r w:rsidRPr="0096366D">
        <w:rPr>
          <w:rFonts w:ascii="Times New Roman" w:hAnsi="Times New Roman"/>
          <w:b/>
          <w:sz w:val="20"/>
          <w:szCs w:val="20"/>
          <w:lang w:val="ru-RU"/>
        </w:rPr>
        <w:t>Об утверждении отчета об исполнении бюджета</w:t>
      </w:r>
    </w:p>
    <w:p w:rsidR="0096366D" w:rsidRPr="0096366D" w:rsidRDefault="0096366D" w:rsidP="0096366D">
      <w:pPr>
        <w:spacing w:after="0" w:line="240" w:lineRule="auto"/>
        <w:jc w:val="center"/>
        <w:rPr>
          <w:rFonts w:ascii="Times New Roman" w:hAnsi="Times New Roman"/>
          <w:b/>
          <w:sz w:val="20"/>
          <w:szCs w:val="20"/>
          <w:lang w:val="ru-RU"/>
        </w:rPr>
      </w:pPr>
      <w:r w:rsidRPr="0096366D">
        <w:rPr>
          <w:rFonts w:ascii="Times New Roman" w:hAnsi="Times New Roman"/>
          <w:b/>
          <w:sz w:val="20"/>
          <w:szCs w:val="20"/>
          <w:lang w:val="ru-RU"/>
        </w:rPr>
        <w:t>Тужинского муниципального района за 1 квартал  2016 года</w:t>
      </w:r>
    </w:p>
    <w:p w:rsidR="0096366D" w:rsidRPr="0096366D" w:rsidRDefault="0096366D" w:rsidP="0096366D">
      <w:pPr>
        <w:autoSpaceDE w:val="0"/>
        <w:autoSpaceDN w:val="0"/>
        <w:adjustRightInd w:val="0"/>
        <w:spacing w:after="0" w:line="240" w:lineRule="auto"/>
        <w:ind w:firstLine="708"/>
        <w:jc w:val="both"/>
        <w:rPr>
          <w:rFonts w:ascii="Times New Roman" w:hAnsi="Times New Roman"/>
          <w:sz w:val="20"/>
          <w:szCs w:val="20"/>
          <w:lang w:val="ru-RU"/>
        </w:rPr>
      </w:pPr>
      <w:r w:rsidRPr="0096366D">
        <w:rPr>
          <w:rFonts w:ascii="Times New Roman" w:hAnsi="Times New Roman"/>
          <w:sz w:val="20"/>
          <w:szCs w:val="20"/>
          <w:lang w:val="ru-RU"/>
        </w:rPr>
        <w:t xml:space="preserve">Рассмотрев представленный Финансовым управлением  администрации Тужинского муниципального района отчет об исполнении бюджета муниципального района за 1 квартал  2016 года, администрация Тужинского муниципального района  отмечает, что в отчетном периоде в основном обеспечена реализация мероприятий, предусмотренных постановлением администрации Тужинского муниципального района от 30.12.2015 № 482  </w:t>
      </w:r>
      <w:r w:rsidRPr="0096366D">
        <w:rPr>
          <w:rFonts w:ascii="Times New Roman" w:hAnsi="Times New Roman"/>
          <w:bCs/>
          <w:sz w:val="20"/>
          <w:szCs w:val="20"/>
          <w:lang w:val="ru-RU"/>
        </w:rPr>
        <w:t>«О мерах по выполнению решения Тужинской районной Думы от 14.12.2015 № 67/408 «О бюджете Тужинского муниципального района на 2016 год»</w:t>
      </w:r>
      <w:r w:rsidRPr="0096366D">
        <w:rPr>
          <w:rFonts w:ascii="Times New Roman" w:hAnsi="Times New Roman"/>
          <w:sz w:val="20"/>
          <w:szCs w:val="20"/>
          <w:lang w:val="ru-RU"/>
        </w:rPr>
        <w:t xml:space="preserve"> (далее – постановление). </w:t>
      </w:r>
    </w:p>
    <w:p w:rsidR="0096366D" w:rsidRPr="0096366D" w:rsidRDefault="0096366D" w:rsidP="0096366D">
      <w:pPr>
        <w:autoSpaceDE w:val="0"/>
        <w:autoSpaceDN w:val="0"/>
        <w:adjustRightInd w:val="0"/>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Исполнение бюджета муниципального района осуществлялось в соответствии со сводной бюджетной росписью бюджета муниципального района и кассовым планом на 1 квартал 2016 года (далее – кассовый план).</w:t>
      </w:r>
    </w:p>
    <w:p w:rsidR="0096366D" w:rsidRPr="0096366D" w:rsidRDefault="0096366D" w:rsidP="0096366D">
      <w:pPr>
        <w:autoSpaceDE w:val="0"/>
        <w:autoSpaceDN w:val="0"/>
        <w:adjustRightInd w:val="0"/>
        <w:spacing w:after="0" w:line="240" w:lineRule="auto"/>
        <w:ind w:firstLine="709"/>
        <w:jc w:val="both"/>
        <w:rPr>
          <w:rFonts w:ascii="Times New Roman" w:hAnsi="Times New Roman"/>
          <w:bCs/>
          <w:sz w:val="20"/>
          <w:szCs w:val="20"/>
          <w:lang w:val="ru-RU"/>
        </w:rPr>
      </w:pPr>
      <w:r w:rsidRPr="0096366D">
        <w:rPr>
          <w:rFonts w:ascii="Times New Roman" w:hAnsi="Times New Roman"/>
          <w:sz w:val="20"/>
          <w:szCs w:val="20"/>
          <w:lang w:val="ru-RU"/>
        </w:rPr>
        <w:t>За 1 квартал 2016 года поступление доходов бюджета муниципального района составило 42</w:t>
      </w:r>
      <w:r w:rsidRPr="0096366D">
        <w:rPr>
          <w:rFonts w:ascii="Times New Roman" w:hAnsi="Times New Roman"/>
          <w:sz w:val="20"/>
          <w:szCs w:val="20"/>
        </w:rPr>
        <w:t> </w:t>
      </w:r>
      <w:r w:rsidRPr="0096366D">
        <w:rPr>
          <w:rFonts w:ascii="Times New Roman" w:hAnsi="Times New Roman"/>
          <w:sz w:val="20"/>
          <w:szCs w:val="20"/>
          <w:lang w:val="ru-RU"/>
        </w:rPr>
        <w:t>382,5 тыс. рублей, или 31,9% к утвержденным бюджетным назначениям, в том числе по  налоговым и неналоговым доходам (далее – собственные доходы) 6</w:t>
      </w:r>
      <w:r w:rsidRPr="0096366D">
        <w:rPr>
          <w:rFonts w:ascii="Times New Roman" w:hAnsi="Times New Roman"/>
          <w:sz w:val="20"/>
          <w:szCs w:val="20"/>
        </w:rPr>
        <w:t> </w:t>
      </w:r>
      <w:r w:rsidRPr="0096366D">
        <w:rPr>
          <w:rFonts w:ascii="Times New Roman" w:hAnsi="Times New Roman"/>
          <w:sz w:val="20"/>
          <w:szCs w:val="20"/>
          <w:lang w:val="ru-RU"/>
        </w:rPr>
        <w:t xml:space="preserve">535,2 тыс.рублей (21,5% ), по </w:t>
      </w:r>
      <w:r w:rsidRPr="0096366D">
        <w:rPr>
          <w:rFonts w:ascii="Times New Roman" w:hAnsi="Times New Roman"/>
          <w:bCs/>
          <w:sz w:val="20"/>
          <w:szCs w:val="20"/>
          <w:lang w:val="ru-RU"/>
        </w:rPr>
        <w:t>безвозмездным поступлениям  - 35</w:t>
      </w:r>
      <w:r w:rsidRPr="0096366D">
        <w:rPr>
          <w:rFonts w:ascii="Times New Roman" w:hAnsi="Times New Roman"/>
          <w:bCs/>
          <w:sz w:val="20"/>
          <w:szCs w:val="20"/>
        </w:rPr>
        <w:t> </w:t>
      </w:r>
      <w:r w:rsidRPr="0096366D">
        <w:rPr>
          <w:rFonts w:ascii="Times New Roman" w:hAnsi="Times New Roman"/>
          <w:bCs/>
          <w:sz w:val="20"/>
          <w:szCs w:val="20"/>
          <w:lang w:val="ru-RU"/>
        </w:rPr>
        <w:t xml:space="preserve">847,3 тыс.рублей (29,5%). По сравнению с аналогичным периодом 2015 года объем собственных доходов  сократился на 16,6 тыс.рублей (0,3%). </w:t>
      </w:r>
    </w:p>
    <w:p w:rsidR="0096366D" w:rsidRPr="0096366D" w:rsidRDefault="0096366D" w:rsidP="0096366D">
      <w:pPr>
        <w:autoSpaceDE w:val="0"/>
        <w:autoSpaceDN w:val="0"/>
        <w:adjustRightInd w:val="0"/>
        <w:spacing w:after="0" w:line="240" w:lineRule="auto"/>
        <w:ind w:firstLine="709"/>
        <w:jc w:val="both"/>
        <w:rPr>
          <w:rFonts w:ascii="Times New Roman" w:hAnsi="Times New Roman"/>
          <w:bCs/>
          <w:sz w:val="20"/>
          <w:szCs w:val="20"/>
          <w:lang w:val="ru-RU"/>
        </w:rPr>
      </w:pPr>
      <w:r w:rsidRPr="0096366D">
        <w:rPr>
          <w:rFonts w:ascii="Times New Roman" w:hAnsi="Times New Roman"/>
          <w:bCs/>
          <w:sz w:val="20"/>
          <w:szCs w:val="20"/>
          <w:lang w:val="ru-RU"/>
        </w:rPr>
        <w:t>Согласно налоговой отчетности недоимка по налоговым платежам в консолидированный  бюджет района по состоянию на 01.04.2016 составила</w:t>
      </w:r>
    </w:p>
    <w:p w:rsidR="0096366D" w:rsidRPr="0096366D" w:rsidRDefault="0096366D" w:rsidP="0096366D">
      <w:pPr>
        <w:autoSpaceDE w:val="0"/>
        <w:autoSpaceDN w:val="0"/>
        <w:adjustRightInd w:val="0"/>
        <w:spacing w:after="0" w:line="240" w:lineRule="auto"/>
        <w:jc w:val="both"/>
        <w:rPr>
          <w:rFonts w:ascii="Times New Roman" w:hAnsi="Times New Roman"/>
          <w:bCs/>
          <w:sz w:val="20"/>
          <w:szCs w:val="20"/>
          <w:lang w:val="ru-RU"/>
        </w:rPr>
      </w:pPr>
      <w:r w:rsidRPr="0096366D">
        <w:rPr>
          <w:rFonts w:ascii="Times New Roman" w:hAnsi="Times New Roman"/>
          <w:bCs/>
          <w:sz w:val="20"/>
          <w:szCs w:val="20"/>
          <w:lang w:val="ru-RU"/>
        </w:rPr>
        <w:t xml:space="preserve"> 3 215,2  тыс. рублей и по сравнению с началом текущего года  уменьшилась на 31,5%  или на 1 430 тыс. рублей, в основном за счет  транспортного налога на 244,2  тыс. рублей, налога на доходы физических лиц на 665,1 тыс. рублей, налога на имущество физических лиц на 40,4 тыс. рублей.</w:t>
      </w:r>
    </w:p>
    <w:p w:rsidR="0096366D" w:rsidRPr="0096366D" w:rsidRDefault="0096366D" w:rsidP="0096366D">
      <w:pPr>
        <w:autoSpaceDE w:val="0"/>
        <w:autoSpaceDN w:val="0"/>
        <w:adjustRightInd w:val="0"/>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В целом расходы бюджета муниципального района за 1 квартал 2016 года исполнены в сумме 32</w:t>
      </w:r>
      <w:r w:rsidRPr="0096366D">
        <w:rPr>
          <w:rFonts w:ascii="Times New Roman" w:hAnsi="Times New Roman"/>
          <w:sz w:val="20"/>
          <w:szCs w:val="20"/>
        </w:rPr>
        <w:t> </w:t>
      </w:r>
      <w:r w:rsidRPr="0096366D">
        <w:rPr>
          <w:rFonts w:ascii="Times New Roman" w:hAnsi="Times New Roman"/>
          <w:sz w:val="20"/>
          <w:szCs w:val="20"/>
          <w:lang w:val="ru-RU"/>
        </w:rPr>
        <w:t xml:space="preserve">907,9 </w:t>
      </w:r>
      <w:r w:rsidRPr="0096366D">
        <w:rPr>
          <w:rFonts w:ascii="Times New Roman" w:hAnsi="Times New Roman"/>
          <w:color w:val="FF0000"/>
          <w:sz w:val="20"/>
          <w:szCs w:val="20"/>
          <w:lang w:val="ru-RU"/>
        </w:rPr>
        <w:t xml:space="preserve"> </w:t>
      </w:r>
      <w:r w:rsidRPr="0096366D">
        <w:rPr>
          <w:rFonts w:ascii="Times New Roman" w:hAnsi="Times New Roman"/>
          <w:sz w:val="20"/>
          <w:szCs w:val="20"/>
          <w:lang w:val="ru-RU"/>
        </w:rPr>
        <w:t xml:space="preserve"> тыс.рублей  или 24,2 % </w:t>
      </w:r>
      <w:r w:rsidRPr="0096366D">
        <w:rPr>
          <w:rFonts w:ascii="Times New Roman" w:hAnsi="Times New Roman"/>
          <w:color w:val="FF0000"/>
          <w:sz w:val="20"/>
          <w:szCs w:val="20"/>
          <w:lang w:val="ru-RU"/>
        </w:rPr>
        <w:t xml:space="preserve"> </w:t>
      </w:r>
      <w:r w:rsidRPr="0096366D">
        <w:rPr>
          <w:rFonts w:ascii="Times New Roman" w:hAnsi="Times New Roman"/>
          <w:sz w:val="20"/>
          <w:szCs w:val="20"/>
          <w:lang w:val="ru-RU"/>
        </w:rPr>
        <w:t xml:space="preserve"> к годовому плану.</w:t>
      </w:r>
    </w:p>
    <w:p w:rsidR="0096366D" w:rsidRPr="0096366D" w:rsidRDefault="0096366D" w:rsidP="0096366D">
      <w:pPr>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По сравнению с аналогичным периодом 2015 года расходы  сократились на 1</w:t>
      </w:r>
      <w:r w:rsidRPr="0096366D">
        <w:rPr>
          <w:rFonts w:ascii="Times New Roman" w:hAnsi="Times New Roman"/>
          <w:sz w:val="20"/>
          <w:szCs w:val="20"/>
        </w:rPr>
        <w:t> </w:t>
      </w:r>
      <w:r w:rsidRPr="0096366D">
        <w:rPr>
          <w:rFonts w:ascii="Times New Roman" w:hAnsi="Times New Roman"/>
          <w:sz w:val="20"/>
          <w:szCs w:val="20"/>
          <w:lang w:val="ru-RU"/>
        </w:rPr>
        <w:t xml:space="preserve">742 </w:t>
      </w:r>
      <w:r w:rsidRPr="0096366D">
        <w:rPr>
          <w:rFonts w:ascii="Times New Roman" w:hAnsi="Times New Roman"/>
          <w:color w:val="FF0000"/>
          <w:sz w:val="20"/>
          <w:szCs w:val="20"/>
          <w:lang w:val="ru-RU"/>
        </w:rPr>
        <w:t xml:space="preserve"> </w:t>
      </w:r>
      <w:r w:rsidRPr="0096366D">
        <w:rPr>
          <w:rFonts w:ascii="Times New Roman" w:hAnsi="Times New Roman"/>
          <w:sz w:val="20"/>
          <w:szCs w:val="20"/>
          <w:lang w:val="ru-RU"/>
        </w:rPr>
        <w:t>тыс.рублей (на 5%).</w:t>
      </w:r>
    </w:p>
    <w:p w:rsidR="0096366D" w:rsidRPr="0096366D" w:rsidRDefault="0096366D" w:rsidP="0096366D">
      <w:pPr>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На 01.04.2016 муниципальным образованиям района (поселениям) направлено межбюджетных трансфертов 2</w:t>
      </w:r>
      <w:r w:rsidRPr="0096366D">
        <w:rPr>
          <w:rFonts w:ascii="Times New Roman" w:hAnsi="Times New Roman"/>
          <w:sz w:val="20"/>
          <w:szCs w:val="20"/>
        </w:rPr>
        <w:t> </w:t>
      </w:r>
      <w:r w:rsidRPr="0096366D">
        <w:rPr>
          <w:rFonts w:ascii="Times New Roman" w:hAnsi="Times New Roman"/>
          <w:sz w:val="20"/>
          <w:szCs w:val="20"/>
          <w:lang w:val="ru-RU"/>
        </w:rPr>
        <w:t>287,1 тыс.рублей, что составляет  29,6% годового плана, в том числе на выравнивание бюджетной обеспеченности  – 1</w:t>
      </w:r>
      <w:r w:rsidRPr="0096366D">
        <w:rPr>
          <w:rFonts w:ascii="Times New Roman" w:hAnsi="Times New Roman"/>
          <w:sz w:val="20"/>
          <w:szCs w:val="20"/>
        </w:rPr>
        <w:t> </w:t>
      </w:r>
      <w:r w:rsidRPr="0096366D">
        <w:rPr>
          <w:rFonts w:ascii="Times New Roman" w:hAnsi="Times New Roman"/>
          <w:sz w:val="20"/>
          <w:szCs w:val="20"/>
          <w:lang w:val="ru-RU"/>
        </w:rPr>
        <w:t>156,5 тыс. рублей, или 22,1%.</w:t>
      </w:r>
    </w:p>
    <w:p w:rsidR="0096366D" w:rsidRPr="0096366D" w:rsidRDefault="0096366D" w:rsidP="0096366D">
      <w:pPr>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 xml:space="preserve">В отчетном периоде своевременно и в полном объеме обеспечены действующие социальные обязательства и выплата заработной платы работникам бюджетной сферы. </w:t>
      </w:r>
    </w:p>
    <w:p w:rsidR="0096366D" w:rsidRPr="0096366D" w:rsidRDefault="0096366D" w:rsidP="0096366D">
      <w:pPr>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lastRenderedPageBreak/>
        <w:t>Просроченная кредиторская задолженность по бюджету муниципального района и просроченные долговые обязательства района на отчетную дату отсутствуют.</w:t>
      </w:r>
    </w:p>
    <w:p w:rsidR="0096366D" w:rsidRPr="0096366D" w:rsidRDefault="0096366D" w:rsidP="0096366D">
      <w:pPr>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Муниципальный долг Тужинского района составляет 3</w:t>
      </w:r>
      <w:r w:rsidRPr="0096366D">
        <w:rPr>
          <w:rFonts w:ascii="Times New Roman" w:hAnsi="Times New Roman"/>
          <w:sz w:val="20"/>
          <w:szCs w:val="20"/>
        </w:rPr>
        <w:t> </w:t>
      </w:r>
      <w:r w:rsidRPr="0096366D">
        <w:rPr>
          <w:rFonts w:ascii="Times New Roman" w:hAnsi="Times New Roman"/>
          <w:sz w:val="20"/>
          <w:szCs w:val="20"/>
          <w:lang w:val="ru-RU"/>
        </w:rPr>
        <w:t>500 тыс.рублей, по сравнению с началом текущего года уменьшился на 10</w:t>
      </w:r>
      <w:r w:rsidRPr="0096366D">
        <w:rPr>
          <w:rFonts w:ascii="Times New Roman" w:hAnsi="Times New Roman"/>
          <w:sz w:val="20"/>
          <w:szCs w:val="20"/>
        </w:rPr>
        <w:t> </w:t>
      </w:r>
      <w:r w:rsidRPr="0096366D">
        <w:rPr>
          <w:rFonts w:ascii="Times New Roman" w:hAnsi="Times New Roman"/>
          <w:sz w:val="20"/>
          <w:szCs w:val="20"/>
          <w:lang w:val="ru-RU"/>
        </w:rPr>
        <w:t>000 тыс.рублей. В отчетном периоде кредиты не привлекались, погашено кредитов кредитным организациям  на сумму 10</w:t>
      </w:r>
      <w:r w:rsidRPr="0096366D">
        <w:rPr>
          <w:rFonts w:ascii="Times New Roman" w:hAnsi="Times New Roman"/>
          <w:sz w:val="20"/>
          <w:szCs w:val="20"/>
        </w:rPr>
        <w:t> </w:t>
      </w:r>
      <w:r w:rsidRPr="0096366D">
        <w:rPr>
          <w:rFonts w:ascii="Times New Roman" w:hAnsi="Times New Roman"/>
          <w:sz w:val="20"/>
          <w:szCs w:val="20"/>
          <w:lang w:val="ru-RU"/>
        </w:rPr>
        <w:t>000 тыс.рублей.</w:t>
      </w:r>
    </w:p>
    <w:p w:rsidR="0096366D" w:rsidRPr="0096366D" w:rsidRDefault="0096366D" w:rsidP="0096366D">
      <w:pPr>
        <w:spacing w:after="0" w:line="240" w:lineRule="auto"/>
        <w:ind w:firstLine="709"/>
        <w:jc w:val="both"/>
        <w:rPr>
          <w:rFonts w:ascii="Times New Roman" w:hAnsi="Times New Roman"/>
          <w:sz w:val="20"/>
          <w:szCs w:val="20"/>
          <w:lang w:val="ru-RU"/>
        </w:rPr>
      </w:pPr>
      <w:r w:rsidRPr="0096366D">
        <w:rPr>
          <w:rFonts w:ascii="Times New Roman" w:hAnsi="Times New Roman"/>
          <w:sz w:val="20"/>
          <w:szCs w:val="20"/>
          <w:lang w:val="ru-RU"/>
        </w:rPr>
        <w:t>На основании изложенного и в соответствии с пунктом 27 статьи 15 решения Тужинской районной Думы от  12.12.2008 № 36/288 «Об утверждении Положения о бюджетном процессе в муниципальном образовании Тужинский муниципальный район», администрация Тужинского муниципального района  ПОСТАНОВЛЯЕТ:</w:t>
      </w:r>
    </w:p>
    <w:p w:rsidR="0096366D" w:rsidRPr="0096366D" w:rsidRDefault="0096366D" w:rsidP="0096366D">
      <w:pPr>
        <w:pStyle w:val="22"/>
        <w:autoSpaceDE w:val="0"/>
        <w:autoSpaceDN w:val="0"/>
        <w:adjustRightInd w:val="0"/>
        <w:spacing w:after="0" w:line="240" w:lineRule="auto"/>
        <w:ind w:firstLine="720"/>
        <w:rPr>
          <w:rFonts w:ascii="Times New Roman" w:hAnsi="Times New Roman"/>
          <w:sz w:val="20"/>
          <w:szCs w:val="20"/>
          <w:lang w:val="ru-RU"/>
        </w:rPr>
      </w:pPr>
      <w:r w:rsidRPr="0096366D">
        <w:rPr>
          <w:rFonts w:ascii="Times New Roman" w:hAnsi="Times New Roman"/>
          <w:sz w:val="20"/>
          <w:szCs w:val="20"/>
          <w:lang w:val="ru-RU"/>
        </w:rPr>
        <w:t>1. Утвердить отчет об исполнении бюджета муниципального района за 1 квартал 2016 года (далее – отчет) согласно приложению.</w:t>
      </w:r>
      <w:r w:rsidRPr="0096366D">
        <w:rPr>
          <w:rFonts w:ascii="Times New Roman" w:hAnsi="Times New Roman"/>
          <w:bCs/>
          <w:color w:val="FF0000"/>
          <w:sz w:val="20"/>
          <w:szCs w:val="20"/>
          <w:lang w:val="ru-RU"/>
        </w:rPr>
        <w:t xml:space="preserve">  </w:t>
      </w:r>
    </w:p>
    <w:p w:rsidR="0096366D" w:rsidRPr="0096366D" w:rsidRDefault="0096366D" w:rsidP="0096366D">
      <w:pPr>
        <w:pStyle w:val="22"/>
        <w:autoSpaceDE w:val="0"/>
        <w:autoSpaceDN w:val="0"/>
        <w:adjustRightInd w:val="0"/>
        <w:spacing w:after="0" w:line="240" w:lineRule="auto"/>
        <w:ind w:firstLine="720"/>
        <w:rPr>
          <w:rFonts w:ascii="Times New Roman" w:hAnsi="Times New Roman"/>
          <w:sz w:val="20"/>
          <w:szCs w:val="20"/>
          <w:lang w:val="ru-RU"/>
        </w:rPr>
      </w:pPr>
      <w:r w:rsidRPr="0096366D">
        <w:rPr>
          <w:rFonts w:ascii="Times New Roman" w:hAnsi="Times New Roman"/>
          <w:sz w:val="20"/>
          <w:szCs w:val="20"/>
          <w:lang w:val="ru-RU"/>
        </w:rPr>
        <w:t xml:space="preserve">2. Заместителям главы администрации муниципального района повысить требовательность к руководителям курируемых учреждений в отношении выполнения мер по исполнению бюджета муниципального района в 2016 году, предусмотренных постановлением администрации Тужинского муниципального района от 30.12.2015 № 482. </w:t>
      </w:r>
    </w:p>
    <w:p w:rsidR="0096366D" w:rsidRPr="0096366D" w:rsidRDefault="0096366D" w:rsidP="0096366D">
      <w:pPr>
        <w:spacing w:after="0" w:line="240" w:lineRule="auto"/>
        <w:ind w:firstLine="708"/>
        <w:jc w:val="both"/>
        <w:rPr>
          <w:rFonts w:ascii="Times New Roman" w:hAnsi="Times New Roman"/>
          <w:sz w:val="20"/>
          <w:szCs w:val="20"/>
          <w:lang w:val="ru-RU"/>
        </w:rPr>
      </w:pPr>
      <w:r w:rsidRPr="0096366D">
        <w:rPr>
          <w:rFonts w:ascii="Times New Roman" w:hAnsi="Times New Roman"/>
          <w:sz w:val="20"/>
          <w:szCs w:val="20"/>
          <w:lang w:val="ru-RU"/>
        </w:rPr>
        <w:t>3.</w:t>
      </w:r>
      <w:r w:rsidRPr="0096366D">
        <w:rPr>
          <w:rFonts w:ascii="Times New Roman" w:hAnsi="Times New Roman"/>
          <w:sz w:val="20"/>
          <w:szCs w:val="20"/>
        </w:rPr>
        <w:t> </w:t>
      </w:r>
      <w:r w:rsidRPr="0096366D">
        <w:rPr>
          <w:rFonts w:ascii="Times New Roman" w:hAnsi="Times New Roman"/>
          <w:sz w:val="20"/>
          <w:szCs w:val="20"/>
          <w:lang w:val="ru-RU"/>
        </w:rPr>
        <w:t xml:space="preserve">Направить отчет в аппарат Тужинской районной Думы и   Контрольно-счетную комиссию Тужинского района. </w:t>
      </w:r>
    </w:p>
    <w:p w:rsidR="0096366D" w:rsidRPr="0096366D" w:rsidRDefault="0096366D" w:rsidP="0096366D">
      <w:pPr>
        <w:widowControl w:val="0"/>
        <w:autoSpaceDE w:val="0"/>
        <w:autoSpaceDN w:val="0"/>
        <w:adjustRightInd w:val="0"/>
        <w:spacing w:after="0" w:line="240" w:lineRule="auto"/>
        <w:ind w:firstLine="720"/>
        <w:jc w:val="both"/>
        <w:rPr>
          <w:rFonts w:ascii="Times New Roman" w:hAnsi="Times New Roman"/>
          <w:sz w:val="20"/>
          <w:szCs w:val="20"/>
          <w:lang w:val="ru-RU"/>
        </w:rPr>
      </w:pPr>
      <w:r w:rsidRPr="0096366D">
        <w:rPr>
          <w:rFonts w:ascii="Times New Roman" w:hAnsi="Times New Roman"/>
          <w:sz w:val="20"/>
          <w:szCs w:val="20"/>
          <w:lang w:val="ru-RU"/>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6366D" w:rsidRPr="0096366D" w:rsidRDefault="0096366D" w:rsidP="0096366D">
      <w:pPr>
        <w:pStyle w:val="ConsPlusNormal0"/>
        <w:widowControl/>
        <w:spacing w:after="0" w:line="240" w:lineRule="auto"/>
        <w:ind w:left="720"/>
        <w:jc w:val="both"/>
        <w:rPr>
          <w:rFonts w:ascii="Times New Roman" w:hAnsi="Times New Roman" w:cs="Times New Roman"/>
          <w:sz w:val="20"/>
          <w:szCs w:val="20"/>
        </w:rPr>
      </w:pPr>
      <w:r w:rsidRPr="0096366D">
        <w:rPr>
          <w:rFonts w:ascii="Times New Roman" w:hAnsi="Times New Roman" w:cs="Times New Roman"/>
          <w:sz w:val="20"/>
          <w:szCs w:val="20"/>
        </w:rPr>
        <w:t>5. Контроль за выполнением постановления оставляю за собой.</w:t>
      </w:r>
    </w:p>
    <w:p w:rsidR="0096366D" w:rsidRPr="0096366D" w:rsidRDefault="0096366D" w:rsidP="0096366D">
      <w:pPr>
        <w:pStyle w:val="ConsPlusNormal0"/>
        <w:widowControl/>
        <w:spacing w:after="0" w:line="240" w:lineRule="auto"/>
        <w:ind w:left="720"/>
        <w:jc w:val="both"/>
        <w:rPr>
          <w:rFonts w:ascii="Times New Roman" w:hAnsi="Times New Roman" w:cs="Times New Roman"/>
          <w:sz w:val="20"/>
          <w:szCs w:val="20"/>
        </w:rPr>
      </w:pPr>
    </w:p>
    <w:p w:rsidR="0096366D" w:rsidRPr="0096366D" w:rsidRDefault="0096366D" w:rsidP="0096366D">
      <w:pPr>
        <w:pStyle w:val="ConsPlusNormal0"/>
        <w:widowControl/>
        <w:spacing w:after="0" w:line="240" w:lineRule="auto"/>
        <w:jc w:val="both"/>
        <w:rPr>
          <w:rFonts w:ascii="Times New Roman" w:hAnsi="Times New Roman" w:cs="Times New Roman"/>
          <w:sz w:val="20"/>
          <w:szCs w:val="20"/>
        </w:rPr>
      </w:pPr>
      <w:r w:rsidRPr="0096366D">
        <w:rPr>
          <w:rFonts w:ascii="Times New Roman" w:hAnsi="Times New Roman" w:cs="Times New Roman"/>
          <w:sz w:val="20"/>
          <w:szCs w:val="20"/>
        </w:rPr>
        <w:t>Глава администрации</w:t>
      </w:r>
    </w:p>
    <w:p w:rsidR="0096366D" w:rsidRDefault="0096366D" w:rsidP="0096366D">
      <w:pPr>
        <w:pStyle w:val="ConsPlusNormal0"/>
        <w:widowControl/>
        <w:spacing w:after="0" w:line="240" w:lineRule="auto"/>
        <w:jc w:val="both"/>
        <w:rPr>
          <w:rFonts w:ascii="Times New Roman" w:hAnsi="Times New Roman" w:cs="Times New Roman"/>
          <w:sz w:val="20"/>
          <w:szCs w:val="20"/>
        </w:rPr>
      </w:pPr>
      <w:r w:rsidRPr="0096366D">
        <w:rPr>
          <w:rFonts w:ascii="Times New Roman" w:hAnsi="Times New Roman" w:cs="Times New Roman"/>
          <w:sz w:val="20"/>
          <w:szCs w:val="20"/>
        </w:rPr>
        <w:t>Тужинского муниципального района                  Е.В. Видякина</w:t>
      </w:r>
    </w:p>
    <w:p w:rsidR="009244D9" w:rsidRPr="0096366D" w:rsidRDefault="009244D9" w:rsidP="0096366D">
      <w:pPr>
        <w:pStyle w:val="ConsPlusNormal0"/>
        <w:widowControl/>
        <w:spacing w:after="0" w:line="240" w:lineRule="auto"/>
        <w:jc w:val="both"/>
        <w:rPr>
          <w:rFonts w:ascii="Times New Roman" w:hAnsi="Times New Roman" w:cs="Times New Roman"/>
          <w:sz w:val="20"/>
          <w:szCs w:val="20"/>
        </w:rPr>
      </w:pPr>
    </w:p>
    <w:p w:rsidR="009244D9" w:rsidRPr="009244D9" w:rsidRDefault="009244D9" w:rsidP="009244D9">
      <w:pPr>
        <w:spacing w:after="0" w:line="240" w:lineRule="auto"/>
        <w:jc w:val="right"/>
        <w:rPr>
          <w:sz w:val="20"/>
          <w:szCs w:val="20"/>
          <w:lang w:val="ru-RU"/>
        </w:rPr>
      </w:pPr>
      <w:r w:rsidRPr="009244D9">
        <w:rPr>
          <w:sz w:val="20"/>
          <w:szCs w:val="20"/>
          <w:lang w:val="ru-RU"/>
        </w:rPr>
        <w:t>Приложение</w:t>
      </w:r>
    </w:p>
    <w:p w:rsidR="009244D9" w:rsidRPr="009244D9" w:rsidRDefault="009244D9" w:rsidP="009244D9">
      <w:pPr>
        <w:spacing w:after="0" w:line="240" w:lineRule="auto"/>
        <w:jc w:val="right"/>
        <w:rPr>
          <w:sz w:val="20"/>
          <w:szCs w:val="20"/>
          <w:lang w:val="ru-RU"/>
        </w:rPr>
      </w:pPr>
      <w:r w:rsidRPr="009244D9">
        <w:rPr>
          <w:sz w:val="20"/>
          <w:szCs w:val="20"/>
          <w:lang w:val="ru-RU"/>
        </w:rPr>
        <w:t xml:space="preserve"> </w:t>
      </w:r>
    </w:p>
    <w:p w:rsidR="009244D9" w:rsidRPr="009244D9" w:rsidRDefault="009244D9" w:rsidP="009244D9">
      <w:pPr>
        <w:spacing w:after="0" w:line="240" w:lineRule="auto"/>
        <w:jc w:val="right"/>
        <w:rPr>
          <w:sz w:val="20"/>
          <w:szCs w:val="20"/>
          <w:lang w:val="ru-RU"/>
        </w:rPr>
      </w:pPr>
      <w:r w:rsidRPr="009244D9">
        <w:rPr>
          <w:sz w:val="20"/>
          <w:szCs w:val="20"/>
          <w:lang w:val="ru-RU"/>
        </w:rPr>
        <w:t xml:space="preserve">                              УТВЕРЖДЕН</w:t>
      </w:r>
    </w:p>
    <w:p w:rsidR="009244D9" w:rsidRPr="009244D9" w:rsidRDefault="009244D9" w:rsidP="009244D9">
      <w:pPr>
        <w:spacing w:after="0" w:line="240" w:lineRule="auto"/>
        <w:jc w:val="right"/>
        <w:rPr>
          <w:sz w:val="20"/>
          <w:szCs w:val="20"/>
          <w:lang w:val="ru-RU"/>
        </w:rPr>
      </w:pPr>
    </w:p>
    <w:p w:rsidR="009244D9" w:rsidRPr="009244D9" w:rsidRDefault="009244D9" w:rsidP="009244D9">
      <w:pPr>
        <w:spacing w:after="0" w:line="240" w:lineRule="auto"/>
        <w:jc w:val="right"/>
        <w:rPr>
          <w:sz w:val="20"/>
          <w:szCs w:val="20"/>
          <w:lang w:val="ru-RU"/>
        </w:rPr>
      </w:pPr>
      <w:r w:rsidRPr="009244D9">
        <w:rPr>
          <w:sz w:val="20"/>
          <w:szCs w:val="20"/>
          <w:lang w:val="ru-RU"/>
        </w:rPr>
        <w:t xml:space="preserve">                                                               постановлением администрации </w:t>
      </w:r>
    </w:p>
    <w:p w:rsidR="009244D9" w:rsidRPr="009244D9" w:rsidRDefault="009244D9" w:rsidP="009244D9">
      <w:pPr>
        <w:spacing w:after="0" w:line="240" w:lineRule="auto"/>
        <w:jc w:val="right"/>
        <w:rPr>
          <w:sz w:val="20"/>
          <w:szCs w:val="20"/>
          <w:lang w:val="ru-RU"/>
        </w:rPr>
      </w:pPr>
      <w:r w:rsidRPr="009244D9">
        <w:rPr>
          <w:sz w:val="20"/>
          <w:szCs w:val="20"/>
          <w:lang w:val="ru-RU"/>
        </w:rPr>
        <w:t>Тужинского муниципального района</w:t>
      </w:r>
    </w:p>
    <w:p w:rsidR="009244D9" w:rsidRPr="00D5509A" w:rsidRDefault="009244D9" w:rsidP="009244D9">
      <w:pPr>
        <w:spacing w:after="0" w:line="240" w:lineRule="auto"/>
        <w:jc w:val="right"/>
        <w:rPr>
          <w:sz w:val="20"/>
          <w:szCs w:val="20"/>
          <w:u w:val="single"/>
        </w:rPr>
      </w:pPr>
      <w:r w:rsidRPr="009244D9">
        <w:rPr>
          <w:sz w:val="20"/>
          <w:szCs w:val="20"/>
          <w:lang w:val="ru-RU"/>
        </w:rPr>
        <w:t xml:space="preserve">                                                             </w:t>
      </w:r>
      <w:r w:rsidRPr="00D5509A">
        <w:rPr>
          <w:sz w:val="20"/>
          <w:szCs w:val="20"/>
        </w:rPr>
        <w:t xml:space="preserve">от </w:t>
      </w:r>
      <w:r w:rsidRPr="00D5509A">
        <w:rPr>
          <w:sz w:val="20"/>
          <w:szCs w:val="20"/>
          <w:u w:val="single"/>
        </w:rPr>
        <w:t>12.05.16</w:t>
      </w:r>
      <w:r w:rsidRPr="00D5509A">
        <w:rPr>
          <w:sz w:val="20"/>
          <w:szCs w:val="20"/>
        </w:rPr>
        <w:t xml:space="preserve"> № </w:t>
      </w:r>
      <w:r w:rsidRPr="00D5509A">
        <w:rPr>
          <w:sz w:val="20"/>
          <w:szCs w:val="20"/>
          <w:u w:val="single"/>
        </w:rPr>
        <w:t>136</w:t>
      </w:r>
    </w:p>
    <w:p w:rsidR="009244D9" w:rsidRPr="00D5509A" w:rsidRDefault="009244D9" w:rsidP="009244D9">
      <w:pPr>
        <w:spacing w:after="0" w:line="240" w:lineRule="auto"/>
        <w:jc w:val="right"/>
        <w:rPr>
          <w:sz w:val="20"/>
          <w:szCs w:val="20"/>
        </w:rPr>
      </w:pPr>
    </w:p>
    <w:p w:rsidR="009244D9" w:rsidRPr="009244D9" w:rsidRDefault="009244D9" w:rsidP="009244D9">
      <w:pPr>
        <w:spacing w:after="0" w:line="240" w:lineRule="auto"/>
        <w:jc w:val="center"/>
        <w:rPr>
          <w:b/>
          <w:sz w:val="20"/>
          <w:szCs w:val="20"/>
          <w:lang w:val="ru-RU"/>
        </w:rPr>
      </w:pPr>
      <w:r w:rsidRPr="009244D9">
        <w:rPr>
          <w:b/>
          <w:sz w:val="20"/>
          <w:szCs w:val="20"/>
          <w:lang w:val="ru-RU"/>
        </w:rPr>
        <w:t>ОТЧЕТ</w:t>
      </w:r>
    </w:p>
    <w:p w:rsidR="009244D9" w:rsidRPr="009244D9" w:rsidRDefault="009244D9" w:rsidP="009244D9">
      <w:pPr>
        <w:spacing w:after="0" w:line="240" w:lineRule="auto"/>
        <w:jc w:val="center"/>
        <w:rPr>
          <w:b/>
          <w:sz w:val="20"/>
          <w:szCs w:val="20"/>
          <w:lang w:val="ru-RU"/>
        </w:rPr>
      </w:pPr>
      <w:r w:rsidRPr="009244D9">
        <w:rPr>
          <w:b/>
          <w:sz w:val="20"/>
          <w:szCs w:val="20"/>
          <w:lang w:val="ru-RU"/>
        </w:rPr>
        <w:t>об исполнении бюджета Тужинского муниципального района</w:t>
      </w:r>
    </w:p>
    <w:p w:rsidR="009244D9" w:rsidRPr="009244D9" w:rsidRDefault="009244D9" w:rsidP="009244D9">
      <w:pPr>
        <w:spacing w:after="0" w:line="240" w:lineRule="auto"/>
        <w:jc w:val="center"/>
        <w:rPr>
          <w:b/>
          <w:sz w:val="20"/>
          <w:szCs w:val="20"/>
          <w:lang w:val="ru-RU"/>
        </w:rPr>
      </w:pPr>
      <w:r w:rsidRPr="009244D9">
        <w:rPr>
          <w:b/>
          <w:sz w:val="20"/>
          <w:szCs w:val="20"/>
          <w:lang w:val="ru-RU"/>
        </w:rPr>
        <w:t xml:space="preserve"> за 1 квартал 2016 года</w:t>
      </w:r>
    </w:p>
    <w:p w:rsidR="009244D9" w:rsidRPr="009244D9" w:rsidRDefault="009244D9" w:rsidP="009244D9">
      <w:pPr>
        <w:spacing w:after="0" w:line="240" w:lineRule="auto"/>
        <w:jc w:val="both"/>
        <w:rPr>
          <w:sz w:val="20"/>
          <w:szCs w:val="20"/>
          <w:lang w:val="ru-RU"/>
        </w:rPr>
      </w:pPr>
      <w:r w:rsidRPr="009244D9">
        <w:rPr>
          <w:sz w:val="20"/>
          <w:szCs w:val="20"/>
          <w:lang w:val="ru-RU"/>
        </w:rPr>
        <w:t xml:space="preserve">            За 1 квартал 2016 года бюджет муниципального района по доходам исполнен в сумме  42</w:t>
      </w:r>
      <w:r w:rsidRPr="00D5509A">
        <w:rPr>
          <w:sz w:val="20"/>
          <w:szCs w:val="20"/>
        </w:rPr>
        <w:t> </w:t>
      </w:r>
      <w:r w:rsidRPr="009244D9">
        <w:rPr>
          <w:sz w:val="20"/>
          <w:szCs w:val="20"/>
          <w:lang w:val="ru-RU"/>
        </w:rPr>
        <w:t>382,5 тыс.рублей, по расходам – в сумме 32</w:t>
      </w:r>
      <w:r w:rsidRPr="00D5509A">
        <w:rPr>
          <w:sz w:val="20"/>
          <w:szCs w:val="20"/>
        </w:rPr>
        <w:t> </w:t>
      </w:r>
      <w:r w:rsidRPr="009244D9">
        <w:rPr>
          <w:sz w:val="20"/>
          <w:szCs w:val="20"/>
          <w:lang w:val="ru-RU"/>
        </w:rPr>
        <w:t>907,9 тыс.рублей с профицитом 9</w:t>
      </w:r>
      <w:r w:rsidRPr="00D5509A">
        <w:rPr>
          <w:sz w:val="20"/>
          <w:szCs w:val="20"/>
        </w:rPr>
        <w:t> </w:t>
      </w:r>
      <w:r w:rsidRPr="009244D9">
        <w:rPr>
          <w:sz w:val="20"/>
          <w:szCs w:val="20"/>
          <w:lang w:val="ru-RU"/>
        </w:rPr>
        <w:t>474,6 тыс.рублей:</w:t>
      </w:r>
    </w:p>
    <w:p w:rsidR="009244D9" w:rsidRPr="009244D9" w:rsidRDefault="009244D9" w:rsidP="009244D9">
      <w:pPr>
        <w:spacing w:after="0" w:line="240" w:lineRule="auto"/>
        <w:jc w:val="both"/>
        <w:rPr>
          <w:sz w:val="20"/>
          <w:szCs w:val="20"/>
          <w:lang w:val="ru-RU"/>
        </w:rPr>
      </w:pPr>
      <w:r w:rsidRPr="009244D9">
        <w:rPr>
          <w:sz w:val="20"/>
          <w:szCs w:val="20"/>
          <w:lang w:val="ru-RU"/>
        </w:rPr>
        <w:t xml:space="preserve">           по объему поступления доходов бюджета Тужинского муниципального района за 1 квартал 2016 года согласно приложению № 1;</w:t>
      </w:r>
    </w:p>
    <w:p w:rsidR="009244D9" w:rsidRPr="009244D9" w:rsidRDefault="009244D9" w:rsidP="009244D9">
      <w:pPr>
        <w:spacing w:after="0" w:line="240" w:lineRule="auto"/>
        <w:jc w:val="both"/>
        <w:rPr>
          <w:sz w:val="20"/>
          <w:szCs w:val="20"/>
          <w:lang w:val="ru-RU"/>
        </w:rPr>
      </w:pPr>
      <w:r w:rsidRPr="009244D9">
        <w:rPr>
          <w:sz w:val="20"/>
          <w:szCs w:val="20"/>
          <w:lang w:val="ru-RU"/>
        </w:rPr>
        <w:t xml:space="preserve">           по распределению бюджетных ассигнований по разделам и подразделам классификации расходов бюджетов за 1 квартал 2016 года согласно приложению № 2;</w:t>
      </w:r>
    </w:p>
    <w:p w:rsidR="009244D9" w:rsidRPr="009244D9" w:rsidRDefault="009244D9" w:rsidP="009244D9">
      <w:pPr>
        <w:spacing w:after="0" w:line="240" w:lineRule="auto"/>
        <w:jc w:val="both"/>
        <w:rPr>
          <w:sz w:val="20"/>
          <w:szCs w:val="20"/>
          <w:lang w:val="ru-RU"/>
        </w:rPr>
      </w:pPr>
      <w:r w:rsidRPr="009244D9">
        <w:rPr>
          <w:sz w:val="20"/>
          <w:szCs w:val="20"/>
          <w:lang w:val="ru-RU"/>
        </w:rPr>
        <w:t xml:space="preserve">           по распределению бюджетных ассигнований по целевым статьям (муниципальным программам Тужинского района и</w:t>
      </w:r>
      <w:r w:rsidR="00AD5015">
        <w:rPr>
          <w:sz w:val="20"/>
          <w:szCs w:val="20"/>
          <w:lang w:val="ru-RU"/>
        </w:rPr>
        <w:t xml:space="preserve"> непрограм</w:t>
      </w:r>
      <w:r w:rsidRPr="009244D9">
        <w:rPr>
          <w:sz w:val="20"/>
          <w:szCs w:val="20"/>
          <w:lang w:val="ru-RU"/>
        </w:rPr>
        <w:t>ным направлениям деятельности) классификации расходов бюджетов за 1 квартал 2016 года согласно приложению № 3;</w:t>
      </w:r>
    </w:p>
    <w:p w:rsidR="009244D9" w:rsidRPr="009244D9" w:rsidRDefault="009244D9" w:rsidP="009244D9">
      <w:pPr>
        <w:spacing w:after="0" w:line="240" w:lineRule="auto"/>
        <w:jc w:val="both"/>
        <w:rPr>
          <w:sz w:val="20"/>
          <w:szCs w:val="20"/>
          <w:lang w:val="ru-RU"/>
        </w:rPr>
      </w:pPr>
      <w:r w:rsidRPr="009244D9">
        <w:rPr>
          <w:sz w:val="20"/>
          <w:szCs w:val="20"/>
          <w:lang w:val="ru-RU"/>
        </w:rPr>
        <w:t xml:space="preserve">           по ведомственной структуре расходов бюджета муниципального района за 1 квартал 2016 года согласно приложению № 4;         </w:t>
      </w:r>
    </w:p>
    <w:p w:rsidR="009244D9" w:rsidRPr="00D5509A" w:rsidRDefault="009244D9" w:rsidP="009244D9">
      <w:pPr>
        <w:spacing w:after="0" w:line="240" w:lineRule="auto"/>
        <w:jc w:val="both"/>
        <w:rPr>
          <w:sz w:val="20"/>
          <w:szCs w:val="20"/>
        </w:rPr>
      </w:pPr>
      <w:r w:rsidRPr="009244D9">
        <w:rPr>
          <w:sz w:val="20"/>
          <w:szCs w:val="20"/>
          <w:lang w:val="ru-RU"/>
        </w:rPr>
        <w:t xml:space="preserve">           по публичным нормативным обязательствам, подлежащим исполнению за счет средств бюджета муниципального района за 1 квартал 2016 года согласно приложению </w:t>
      </w:r>
      <w:r w:rsidRPr="00D5509A">
        <w:rPr>
          <w:sz w:val="20"/>
          <w:szCs w:val="20"/>
        </w:rPr>
        <w:t>№ 5.</w:t>
      </w:r>
    </w:p>
    <w:p w:rsidR="009244D9" w:rsidRDefault="009244D9" w:rsidP="009244D9">
      <w:pPr>
        <w:spacing w:after="0" w:line="240" w:lineRule="auto"/>
        <w:jc w:val="both"/>
        <w:rPr>
          <w:sz w:val="20"/>
          <w:szCs w:val="20"/>
        </w:rPr>
        <w:sectPr w:rsidR="009244D9" w:rsidSect="00DD10A4">
          <w:headerReference w:type="default" r:id="rId15"/>
          <w:pgSz w:w="11907" w:h="16840" w:code="9"/>
          <w:pgMar w:top="851" w:right="567" w:bottom="851" w:left="567" w:header="720" w:footer="357" w:gutter="0"/>
          <w:cols w:space="720"/>
          <w:titlePg/>
          <w:docGrid w:linePitch="326"/>
        </w:sectPr>
      </w:pPr>
      <w:r w:rsidRPr="00D5509A">
        <w:rPr>
          <w:sz w:val="20"/>
          <w:szCs w:val="20"/>
        </w:rPr>
        <w:t xml:space="preserve">          </w:t>
      </w:r>
    </w:p>
    <w:p w:rsidR="009244D9" w:rsidRPr="00D5509A" w:rsidRDefault="009244D9" w:rsidP="009244D9">
      <w:pPr>
        <w:spacing w:after="0" w:line="240" w:lineRule="auto"/>
        <w:jc w:val="both"/>
        <w:rPr>
          <w:sz w:val="20"/>
          <w:szCs w:val="20"/>
        </w:rPr>
      </w:pPr>
    </w:p>
    <w:tbl>
      <w:tblPr>
        <w:tblpPr w:leftFromText="180" w:rightFromText="180" w:horzAnchor="margin" w:tblpXSpec="center" w:tblpY="300"/>
        <w:tblW w:w="13127" w:type="dxa"/>
        <w:tblLook w:val="04A0"/>
      </w:tblPr>
      <w:tblGrid>
        <w:gridCol w:w="576"/>
        <w:gridCol w:w="1440"/>
        <w:gridCol w:w="696"/>
        <w:gridCol w:w="576"/>
        <w:gridCol w:w="5604"/>
        <w:gridCol w:w="1675"/>
        <w:gridCol w:w="1339"/>
        <w:gridCol w:w="1221"/>
      </w:tblGrid>
      <w:tr w:rsidR="009244D9" w:rsidRPr="009244D9" w:rsidTr="009244D9">
        <w:trPr>
          <w:trHeight w:val="375"/>
        </w:trPr>
        <w:tc>
          <w:tcPr>
            <w:tcW w:w="576"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sz w:val="20"/>
                <w:szCs w:val="20"/>
              </w:rPr>
              <w:br w:type="page"/>
            </w:r>
          </w:p>
        </w:tc>
        <w:tc>
          <w:tcPr>
            <w:tcW w:w="1440"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p>
        </w:tc>
        <w:tc>
          <w:tcPr>
            <w:tcW w:w="696"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p>
        </w:tc>
        <w:tc>
          <w:tcPr>
            <w:tcW w:w="576"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p>
        </w:tc>
        <w:tc>
          <w:tcPr>
            <w:tcW w:w="9839" w:type="dxa"/>
            <w:gridSpan w:val="4"/>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right"/>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Приложение  № 1</w:t>
            </w:r>
          </w:p>
        </w:tc>
      </w:tr>
      <w:tr w:rsidR="009244D9" w:rsidRPr="009244D9" w:rsidTr="009244D9">
        <w:trPr>
          <w:trHeight w:val="540"/>
        </w:trPr>
        <w:tc>
          <w:tcPr>
            <w:tcW w:w="13127" w:type="dxa"/>
            <w:gridSpan w:val="8"/>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center"/>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Объем поступления доходов бюджета Тужинского муниципального района за 1 квартал 2016 года</w:t>
            </w:r>
          </w:p>
        </w:tc>
      </w:tr>
      <w:tr w:rsidR="009244D9" w:rsidRPr="009244D9" w:rsidTr="009244D9">
        <w:trPr>
          <w:trHeight w:val="255"/>
        </w:trPr>
        <w:tc>
          <w:tcPr>
            <w:tcW w:w="8892" w:type="dxa"/>
            <w:gridSpan w:val="5"/>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p>
        </w:tc>
        <w:tc>
          <w:tcPr>
            <w:tcW w:w="1675"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p>
        </w:tc>
        <w:tc>
          <w:tcPr>
            <w:tcW w:w="1339"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p>
        </w:tc>
        <w:tc>
          <w:tcPr>
            <w:tcW w:w="1221" w:type="dxa"/>
            <w:tcBorders>
              <w:top w:val="nil"/>
              <w:left w:val="nil"/>
              <w:bottom w:val="nil"/>
              <w:right w:val="nil"/>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p>
        </w:tc>
      </w:tr>
      <w:tr w:rsidR="009244D9" w:rsidRPr="009244D9" w:rsidTr="009244D9">
        <w:trPr>
          <w:trHeight w:val="1185"/>
        </w:trPr>
        <w:tc>
          <w:tcPr>
            <w:tcW w:w="32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Код бюджетной классификации</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Наименование доходов</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Прогнозируемые объемы доходов   (тыс.рублей)</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Факт  (тыс.рулей)</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Процент исполнения (%)</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1000000000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НАЛОГОВЫЕ И НЕНАЛОГОВЫЕ ДОХОДЫ</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30 391,0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6 535,2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21,5</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1010000000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НАЛОГИ НА ПРИБЫЛЬ, ДОХОДЫ</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8 890,6</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1 667,4</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18,8</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1010200001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Налог на доходы физических лиц</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8 890,6</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1 667,4</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18,8</w:t>
            </w:r>
          </w:p>
        </w:tc>
      </w:tr>
      <w:tr w:rsidR="009244D9" w:rsidRPr="009244D9" w:rsidTr="009244D9">
        <w:trPr>
          <w:trHeight w:val="94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1030000000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2 781,7</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680,0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24,4</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1030200001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2 781,7</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680,0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24,4</w:t>
            </w:r>
          </w:p>
        </w:tc>
      </w:tr>
      <w:tr w:rsidR="009244D9" w:rsidRPr="009244D9" w:rsidTr="009244D9">
        <w:trPr>
          <w:trHeight w:val="3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1050000000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НАЛОГИ НА СОВОКУПНЫЙ ДОХОД</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7 273,4</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1 307,7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18,0</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1050100000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4 791,1</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639,3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13,3</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1050200002</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2 007,0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506,7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25,2</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1050300001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Единый сельскохозяйственный налог</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23,0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21,6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93,9</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1050400002</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452,3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140,1</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31,0</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1060000000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НАЛОГИ НА ИМУЩЕСТВО</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1 103,8</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213,6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19,4</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1060200002</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Налог на имущество организаций по имуществу, не входящему в Единую систему газоснабжения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1 103,8</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213,6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19,4</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1080000000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ГОСУДАРСТВЕННАЯ ПОШЛИНА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260,0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6,0</w:t>
            </w:r>
          </w:p>
        </w:tc>
      </w:tr>
      <w:tr w:rsidR="009244D9" w:rsidRPr="009244D9" w:rsidTr="00B53523">
        <w:trPr>
          <w:trHeight w:val="41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1080300001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260,0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6,0</w:t>
            </w:r>
          </w:p>
        </w:tc>
      </w:tr>
      <w:tr w:rsidR="009244D9" w:rsidRPr="009244D9" w:rsidTr="009244D9">
        <w:trPr>
          <w:trHeight w:val="94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1110000000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1 782,0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295,1</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16,6</w:t>
            </w:r>
          </w:p>
        </w:tc>
      </w:tr>
      <w:tr w:rsidR="009244D9" w:rsidRPr="009244D9" w:rsidTr="00B53523">
        <w:trPr>
          <w:trHeight w:val="147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1110500000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1 673,0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271,6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16,2</w:t>
            </w:r>
          </w:p>
        </w:tc>
      </w:tr>
      <w:tr w:rsidR="009244D9" w:rsidRPr="009244D9" w:rsidTr="00B53523">
        <w:trPr>
          <w:trHeight w:val="142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1110900000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109,0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23,5</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21,6</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1120000000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ПЛАТЕЖИ ПРИ ПОЛЬЗОВАНИИ ПРИРОДНЫМИ РЕСУРСАМИ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107,4</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92,8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86,4</w:t>
            </w:r>
          </w:p>
        </w:tc>
      </w:tr>
      <w:tr w:rsidR="009244D9" w:rsidRPr="009244D9" w:rsidTr="00B53523">
        <w:trPr>
          <w:trHeight w:val="28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1120100001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Плата за негативное воздействие на окружающую среду</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107,4</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92,8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86,4</w:t>
            </w:r>
          </w:p>
        </w:tc>
      </w:tr>
      <w:tr w:rsidR="009244D9" w:rsidRPr="009244D9" w:rsidTr="00B53523">
        <w:trPr>
          <w:trHeight w:val="6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1130000000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7 518,6</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2 089,8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27,8</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1130100000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Доходы от оказания платных услуг (работ)</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6 946,9</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1 873,8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27,0</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1130200000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Доходы от компенсации затрат государства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571,7</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216,0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37,8</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1140000000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438,5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108,0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24,6</w:t>
            </w:r>
          </w:p>
        </w:tc>
      </w:tr>
      <w:tr w:rsidR="009244D9" w:rsidRPr="009244D9" w:rsidTr="00B53523">
        <w:trPr>
          <w:trHeight w:val="132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1140200000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410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264,0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86,6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32,8</w:t>
            </w:r>
          </w:p>
        </w:tc>
      </w:tr>
      <w:tr w:rsidR="009244D9" w:rsidRPr="009244D9" w:rsidTr="00B53523">
        <w:trPr>
          <w:trHeight w:val="49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1140600000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430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174,5</w:t>
            </w:r>
          </w:p>
        </w:tc>
        <w:tc>
          <w:tcPr>
            <w:tcW w:w="1339" w:type="dxa"/>
            <w:tcBorders>
              <w:top w:val="nil"/>
              <w:left w:val="nil"/>
              <w:bottom w:val="single" w:sz="4" w:space="0" w:color="auto"/>
              <w:right w:val="single" w:sz="4" w:space="0" w:color="auto"/>
            </w:tcBorders>
            <w:shd w:val="clear" w:color="000000" w:fill="FFFFFF"/>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21,4</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12,3</w:t>
            </w:r>
          </w:p>
        </w:tc>
      </w:tr>
      <w:tr w:rsidR="009244D9" w:rsidRPr="009244D9" w:rsidTr="009244D9">
        <w:trPr>
          <w:trHeight w:val="3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1160000000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ШТРАФЫ, САНКЦИИ, ВОЗМЕЩЕНИЕ УЩЕРБА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235,0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65,1</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27,7</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1160300000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5,0</w:t>
            </w:r>
          </w:p>
        </w:tc>
      </w:tr>
      <w:tr w:rsidR="009244D9" w:rsidRPr="009244D9" w:rsidTr="00B53523">
        <w:trPr>
          <w:trHeight w:val="176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1162500000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Денежные взыскания (штрафы) за нарушение законодательства Российской Ф</w:t>
            </w:r>
            <w:r w:rsidR="001E21F4">
              <w:rPr>
                <w:rFonts w:ascii="Times New Roman" w:hAnsi="Times New Roman"/>
                <w:color w:val="000000"/>
                <w:sz w:val="20"/>
                <w:szCs w:val="20"/>
                <w:lang w:val="ru-RU" w:eastAsia="ru-RU" w:bidi="ar-SA"/>
              </w:rPr>
              <w:t>едерации</w:t>
            </w:r>
            <w:r w:rsidRPr="009244D9">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18,0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150,0</w:t>
            </w:r>
          </w:p>
        </w:tc>
      </w:tr>
      <w:tr w:rsidR="009244D9" w:rsidRPr="009244D9" w:rsidTr="00B53523">
        <w:trPr>
          <w:trHeight w:val="93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1162800000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#ДЕЛ/0!</w:t>
            </w:r>
          </w:p>
        </w:tc>
      </w:tr>
      <w:tr w:rsidR="009244D9" w:rsidRPr="009244D9" w:rsidTr="00B53523">
        <w:trPr>
          <w:trHeight w:val="51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1163000001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w:t>
            </w:r>
          </w:p>
        </w:tc>
        <w:tc>
          <w:tcPr>
            <w:tcW w:w="5604" w:type="dxa"/>
            <w:tcBorders>
              <w:top w:val="nil"/>
              <w:left w:val="nil"/>
              <w:bottom w:val="nil"/>
              <w:right w:val="nil"/>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Денежные взыскания (штрафы) за правонарушения в области дорожного движения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7,0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8,0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114,3</w:t>
            </w:r>
          </w:p>
        </w:tc>
      </w:tr>
      <w:tr w:rsidR="009244D9" w:rsidRPr="009244D9" w:rsidTr="00B53523">
        <w:trPr>
          <w:trHeight w:val="126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1164300001</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w:t>
            </w:r>
          </w:p>
        </w:tc>
        <w:tc>
          <w:tcPr>
            <w:tcW w:w="5604" w:type="dxa"/>
            <w:tcBorders>
              <w:top w:val="single" w:sz="4" w:space="0" w:color="auto"/>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1169000000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140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26,9</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13,5</w:t>
            </w:r>
          </w:p>
        </w:tc>
      </w:tr>
      <w:tr w:rsidR="009244D9" w:rsidRPr="009244D9" w:rsidTr="009244D9">
        <w:trPr>
          <w:trHeight w:val="450"/>
        </w:trPr>
        <w:tc>
          <w:tcPr>
            <w:tcW w:w="576" w:type="dxa"/>
            <w:tcBorders>
              <w:top w:val="nil"/>
              <w:left w:val="single" w:sz="4" w:space="0" w:color="auto"/>
              <w:bottom w:val="single" w:sz="4" w:space="0" w:color="auto"/>
              <w:right w:val="single" w:sz="4" w:space="0" w:color="auto"/>
            </w:tcBorders>
            <w:shd w:val="clear" w:color="000000" w:fill="F2DDDC"/>
            <w:noWrap/>
            <w:vAlign w:val="center"/>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000000" w:fill="F2DDDC"/>
            <w:noWrap/>
            <w:vAlign w:val="center"/>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2000000000</w:t>
            </w:r>
          </w:p>
        </w:tc>
        <w:tc>
          <w:tcPr>
            <w:tcW w:w="696" w:type="dxa"/>
            <w:tcBorders>
              <w:top w:val="nil"/>
              <w:left w:val="nil"/>
              <w:bottom w:val="single" w:sz="4" w:space="0" w:color="auto"/>
              <w:right w:val="single" w:sz="4" w:space="0" w:color="auto"/>
            </w:tcBorders>
            <w:shd w:val="clear" w:color="000000" w:fill="F2DDDC"/>
            <w:noWrap/>
            <w:vAlign w:val="center"/>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000000" w:fill="F2DDDC"/>
            <w:noWrap/>
            <w:vAlign w:val="center"/>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000000" w:fill="F2DDDC"/>
            <w:vAlign w:val="center"/>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БЕЗВОЗМЕЗДНЫЕ ПОСТУПЛЕНИЯ</w:t>
            </w:r>
          </w:p>
        </w:tc>
        <w:tc>
          <w:tcPr>
            <w:tcW w:w="1675" w:type="dxa"/>
            <w:tcBorders>
              <w:top w:val="nil"/>
              <w:left w:val="nil"/>
              <w:bottom w:val="single" w:sz="4" w:space="0" w:color="auto"/>
              <w:right w:val="single" w:sz="4" w:space="0" w:color="auto"/>
            </w:tcBorders>
            <w:shd w:val="clear" w:color="000000" w:fill="F2DDDC"/>
            <w:noWrap/>
            <w:vAlign w:val="bottom"/>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102 514,2</w:t>
            </w:r>
          </w:p>
        </w:tc>
        <w:tc>
          <w:tcPr>
            <w:tcW w:w="1339" w:type="dxa"/>
            <w:tcBorders>
              <w:top w:val="nil"/>
              <w:left w:val="nil"/>
              <w:bottom w:val="single" w:sz="4" w:space="0" w:color="auto"/>
              <w:right w:val="single" w:sz="4" w:space="0" w:color="auto"/>
            </w:tcBorders>
            <w:shd w:val="clear" w:color="000000" w:fill="F2DDDC"/>
            <w:noWrap/>
            <w:vAlign w:val="bottom"/>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35 847,3</w:t>
            </w:r>
          </w:p>
        </w:tc>
        <w:tc>
          <w:tcPr>
            <w:tcW w:w="1221" w:type="dxa"/>
            <w:tcBorders>
              <w:top w:val="nil"/>
              <w:left w:val="nil"/>
              <w:bottom w:val="single" w:sz="4" w:space="0" w:color="auto"/>
              <w:right w:val="single" w:sz="4" w:space="0" w:color="auto"/>
            </w:tcBorders>
            <w:shd w:val="clear" w:color="000000" w:fill="F2DDDC"/>
            <w:noWrap/>
            <w:vAlign w:val="bottom"/>
            <w:hideMark/>
          </w:tcPr>
          <w:p w:rsidR="009244D9" w:rsidRPr="00BA3883" w:rsidRDefault="009244D9" w:rsidP="009244D9">
            <w:pPr>
              <w:spacing w:after="0" w:line="240" w:lineRule="auto"/>
              <w:jc w:val="both"/>
              <w:rPr>
                <w:rFonts w:ascii="Times New Roman" w:hAnsi="Times New Roman"/>
                <w:b/>
                <w:bCs/>
                <w:color w:val="000000"/>
                <w:sz w:val="20"/>
                <w:szCs w:val="20"/>
                <w:lang w:val="ru-RU" w:eastAsia="ru-RU" w:bidi="ar-SA"/>
              </w:rPr>
            </w:pPr>
            <w:r w:rsidRPr="00BA3883">
              <w:rPr>
                <w:rFonts w:ascii="Times New Roman" w:hAnsi="Times New Roman"/>
                <w:b/>
                <w:bCs/>
                <w:color w:val="000000"/>
                <w:sz w:val="20"/>
                <w:szCs w:val="20"/>
                <w:lang w:val="ru-RU" w:eastAsia="ru-RU" w:bidi="ar-SA"/>
              </w:rPr>
              <w:t>35,0</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2020000000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102 521,6</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35 854,7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35,0</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2020100000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Дотации бюджетам субъектов Российской Федерации и муниципальным образованиям</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26 137,0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16 534,2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63,3</w:t>
            </w:r>
          </w:p>
        </w:tc>
      </w:tr>
      <w:tr w:rsidR="009244D9" w:rsidRPr="009244D9" w:rsidTr="009244D9">
        <w:trPr>
          <w:trHeight w:val="39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2020100100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Дотации на выравнивание бюджетной обеспеченности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26 137,0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16 534,2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63,3</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2020100105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26 137,0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16 534,2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63,3</w:t>
            </w:r>
          </w:p>
        </w:tc>
      </w:tr>
      <w:tr w:rsidR="009244D9" w:rsidRPr="009244D9" w:rsidTr="00B53523">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2020200000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auto" w:fill="auto"/>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Субсидии бюджетам субъектов Российской Федерации и муниципальных образований (межбюджетные субсидии)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31 555,2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7 381,2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23,4</w:t>
            </w:r>
          </w:p>
        </w:tc>
      </w:tr>
      <w:tr w:rsidR="009244D9" w:rsidRPr="009244D9" w:rsidTr="00B53523">
        <w:trPr>
          <w:trHeight w:val="139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2020221600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sidR="00B53523">
              <w:rPr>
                <w:rFonts w:ascii="Times New Roman" w:hAnsi="Times New Roman"/>
                <w:b/>
                <w:bCs/>
                <w:color w:val="000000"/>
                <w:sz w:val="20"/>
                <w:szCs w:val="20"/>
                <w:lang w:val="ru-RU" w:eastAsia="ru-RU" w:bidi="ar-SA"/>
              </w:rPr>
              <w:t>е</w:t>
            </w:r>
            <w:r w:rsidRPr="009244D9">
              <w:rPr>
                <w:rFonts w:ascii="Times New Roman" w:hAnsi="Times New Roman"/>
                <w:b/>
                <w:bCs/>
                <w:color w:val="000000"/>
                <w:sz w:val="20"/>
                <w:szCs w:val="20"/>
                <w:lang w:val="ru-RU" w:eastAsia="ru-RU" w:bidi="ar-SA"/>
              </w:rPr>
              <w:t xml:space="preserve">рриторий многоквартирных домов, проездов к дворовым территориям многоквартирных домов населенных пунктов </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12 616,0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2 574,8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20,4</w:t>
            </w:r>
          </w:p>
        </w:tc>
      </w:tr>
      <w:tr w:rsidR="009244D9" w:rsidRPr="009244D9" w:rsidTr="00B53523">
        <w:trPr>
          <w:trHeight w:val="12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2020221605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12 616,0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2 574,8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20,4</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2020299900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Прочие субсидии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18 939,2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4 806,4</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25,4</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904</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субсидии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548,0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167,0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30,5</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905</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субсидии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319,8</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42,6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13,3</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субсидии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4 717,1</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1 125,0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23,8</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907</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субсидии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4 943,0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1 235,9</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25,0</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субсидии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2 951,3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1 241,1</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42,1</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2020299905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субсидии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5 460,0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994,8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18,2</w:t>
            </w:r>
          </w:p>
        </w:tc>
      </w:tr>
      <w:tr w:rsidR="009244D9" w:rsidRPr="009244D9" w:rsidTr="009244D9">
        <w:trPr>
          <w:trHeight w:val="6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субъектов Российской Федерации и муниципальных образований</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44 823,5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11 939,3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26,6</w:t>
            </w:r>
          </w:p>
        </w:tc>
      </w:tr>
      <w:tr w:rsidR="009244D9" w:rsidRPr="009244D9" w:rsidTr="00B53523">
        <w:trPr>
          <w:trHeight w:val="65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2020300700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w:t>
            </w:r>
            <w:r w:rsidR="00B53523">
              <w:rPr>
                <w:rFonts w:ascii="Times New Roman" w:hAnsi="Times New Roman"/>
                <w:b/>
                <w:bCs/>
                <w:color w:val="000000"/>
                <w:sz w:val="20"/>
                <w:szCs w:val="20"/>
                <w:lang w:val="ru-RU" w:eastAsia="ru-RU" w:bidi="ar-SA"/>
              </w:rPr>
              <w:t>ю</w:t>
            </w:r>
            <w:r w:rsidRPr="009244D9">
              <w:rPr>
                <w:rFonts w:ascii="Times New Roman" w:hAnsi="Times New Roman"/>
                <w:b/>
                <w:bCs/>
                <w:color w:val="000000"/>
                <w:sz w:val="20"/>
                <w:szCs w:val="20"/>
                <w:lang w:val="ru-RU" w:eastAsia="ru-RU" w:bidi="ar-SA"/>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13,2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r>
      <w:tr w:rsidR="009244D9" w:rsidRPr="009244D9" w:rsidTr="00B53523">
        <w:trPr>
          <w:trHeight w:val="97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2020300705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w:t>
            </w:r>
            <w:r w:rsidR="00B53523">
              <w:rPr>
                <w:rFonts w:ascii="Times New Roman" w:hAnsi="Times New Roman"/>
                <w:color w:val="000000"/>
                <w:sz w:val="20"/>
                <w:szCs w:val="20"/>
                <w:lang w:val="ru-RU" w:eastAsia="ru-RU" w:bidi="ar-SA"/>
              </w:rPr>
              <w:t>ю</w:t>
            </w:r>
            <w:r w:rsidRPr="009244D9">
              <w:rPr>
                <w:rFonts w:ascii="Times New Roman" w:hAnsi="Times New Roman"/>
                <w:color w:val="000000"/>
                <w:sz w:val="20"/>
                <w:szCs w:val="20"/>
                <w:lang w:val="ru-RU" w:eastAsia="ru-RU" w:bidi="ar-SA"/>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B53523">
        <w:trPr>
          <w:trHeight w:val="64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2020301500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369,3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92,3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25,0</w:t>
            </w:r>
          </w:p>
        </w:tc>
      </w:tr>
      <w:tr w:rsidR="009244D9" w:rsidRPr="009244D9" w:rsidTr="00B53523">
        <w:trPr>
          <w:trHeight w:val="79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2020301505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369,3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92,3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25,0</w:t>
            </w:r>
          </w:p>
        </w:tc>
      </w:tr>
      <w:tr w:rsidR="009244D9" w:rsidRPr="009244D9" w:rsidTr="009244D9">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2020312100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на проведение Всероссийской сельскохозяйственной переписи в 2016 году</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362,5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B53523">
        <w:trPr>
          <w:trHeight w:val="67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2020312105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проведение Всероссийской сельскохозяйственной переписи в 2016 году</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362,5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B53523">
        <w:trPr>
          <w:trHeight w:val="65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2020302400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6 426,7</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1 685,1</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26,2</w:t>
            </w:r>
          </w:p>
        </w:tc>
      </w:tr>
      <w:tr w:rsidR="009244D9" w:rsidRPr="009244D9" w:rsidTr="00B53523">
        <w:trPr>
          <w:trHeight w:val="74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905</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834,7</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286,8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34,4</w:t>
            </w:r>
          </w:p>
        </w:tc>
      </w:tr>
      <w:tr w:rsidR="009244D9" w:rsidRPr="009244D9" w:rsidTr="00B53523">
        <w:trPr>
          <w:trHeight w:val="71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1 550,3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691,2</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44,6</w:t>
            </w:r>
          </w:p>
        </w:tc>
      </w:tr>
      <w:tr w:rsidR="009244D9" w:rsidRPr="009244D9" w:rsidTr="00B53523">
        <w:trPr>
          <w:trHeight w:val="68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907</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471,0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105,7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22,4</w:t>
            </w:r>
          </w:p>
        </w:tc>
      </w:tr>
      <w:tr w:rsidR="009244D9" w:rsidRPr="009244D9" w:rsidTr="00B53523">
        <w:trPr>
          <w:trHeight w:val="85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912</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1 112,4</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277,5</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24,9</w:t>
            </w:r>
          </w:p>
        </w:tc>
      </w:tr>
      <w:tr w:rsidR="009244D9" w:rsidRPr="009244D9" w:rsidTr="00B53523">
        <w:trPr>
          <w:trHeight w:val="75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2020302405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2 458,3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323,9</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13,2</w:t>
            </w:r>
          </w:p>
        </w:tc>
      </w:tr>
      <w:tr w:rsidR="009244D9" w:rsidRPr="009244D9" w:rsidTr="00B53523">
        <w:trPr>
          <w:trHeight w:val="83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2020302700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1 320,0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682,8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51,7</w:t>
            </w:r>
          </w:p>
        </w:tc>
      </w:tr>
      <w:tr w:rsidR="009244D9" w:rsidRPr="009244D9" w:rsidTr="00B53523">
        <w:trPr>
          <w:trHeight w:val="66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2020302705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1 320,0</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682,8</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51,7</w:t>
            </w:r>
          </w:p>
        </w:tc>
      </w:tr>
      <w:tr w:rsidR="009244D9" w:rsidRPr="009244D9" w:rsidTr="00B53523">
        <w:trPr>
          <w:trHeight w:val="136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2020302900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697,2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329,3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47,2</w:t>
            </w:r>
          </w:p>
        </w:tc>
      </w:tr>
      <w:tr w:rsidR="009244D9" w:rsidRPr="009244D9" w:rsidTr="00B53523">
        <w:trPr>
          <w:trHeight w:val="132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2020302905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w:t>
            </w:r>
            <w:r w:rsidR="001E21F4">
              <w:rPr>
                <w:rFonts w:ascii="Times New Roman" w:hAnsi="Times New Roman"/>
                <w:color w:val="000000"/>
                <w:sz w:val="20"/>
                <w:szCs w:val="20"/>
                <w:lang w:val="ru-RU" w:eastAsia="ru-RU" w:bidi="ar-SA"/>
              </w:rPr>
              <w:t>о</w:t>
            </w:r>
            <w:r w:rsidRPr="009244D9">
              <w:rPr>
                <w:rFonts w:ascii="Times New Roman" w:hAnsi="Times New Roman"/>
                <w:color w:val="000000"/>
                <w:sz w:val="20"/>
                <w:szCs w:val="20"/>
                <w:lang w:val="ru-RU" w:eastAsia="ru-RU" w:bidi="ar-SA"/>
              </w:rPr>
              <w:t>бразовательные программы дошкольного образования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697,2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329,3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47,2</w:t>
            </w:r>
          </w:p>
        </w:tc>
      </w:tr>
      <w:tr w:rsidR="009244D9" w:rsidRPr="009244D9" w:rsidTr="00B53523">
        <w:trPr>
          <w:trHeight w:val="141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2020309900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3 644,2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266,7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7,3</w:t>
            </w:r>
          </w:p>
        </w:tc>
      </w:tr>
      <w:tr w:rsidR="009244D9" w:rsidRPr="009244D9" w:rsidTr="00B53523">
        <w:trPr>
          <w:trHeight w:val="126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2020309905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3 644,2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266,7</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7,3</w:t>
            </w:r>
          </w:p>
        </w:tc>
      </w:tr>
      <w:tr w:rsidR="009244D9" w:rsidRPr="009244D9" w:rsidTr="00B53523">
        <w:trPr>
          <w:trHeight w:val="13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2020310800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241,8</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23,9</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9,9</w:t>
            </w:r>
          </w:p>
        </w:tc>
      </w:tr>
      <w:tr w:rsidR="009244D9" w:rsidRPr="009244D9" w:rsidTr="00B53523">
        <w:trPr>
          <w:trHeight w:val="1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2020310805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241,8</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23,9</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9,9</w:t>
            </w:r>
          </w:p>
        </w:tc>
      </w:tr>
      <w:tr w:rsidR="009244D9" w:rsidRPr="009244D9" w:rsidTr="00C50EE7">
        <w:trPr>
          <w:trHeight w:val="97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2020311500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49,5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B53523">
        <w:trPr>
          <w:trHeight w:val="91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2020311505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49,5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B53523">
        <w:trPr>
          <w:trHeight w:val="112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2020311900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654,6</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651,3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99,5</w:t>
            </w:r>
          </w:p>
        </w:tc>
      </w:tr>
      <w:tr w:rsidR="009244D9" w:rsidRPr="009244D9" w:rsidTr="00B53523">
        <w:trPr>
          <w:trHeight w:val="95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2020311905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654,6</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651,3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99,5</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2020399900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Прочие субвенции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31 044,5</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8 207,9</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26,4</w:t>
            </w:r>
          </w:p>
        </w:tc>
      </w:tr>
      <w:tr w:rsidR="009244D9" w:rsidRPr="009244D9" w:rsidTr="00B53523">
        <w:trPr>
          <w:trHeight w:val="29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905</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субвенции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11 047,3</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3 081,3</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27,9</w:t>
            </w:r>
          </w:p>
        </w:tc>
      </w:tr>
      <w:tr w:rsidR="009244D9" w:rsidRPr="009244D9" w:rsidTr="00B53523">
        <w:trPr>
          <w:trHeight w:val="28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906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2020399905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Прочие субвенции бюджетам муниципальных районов</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19 997,2</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5 126,6</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25,6</w:t>
            </w:r>
          </w:p>
        </w:tc>
      </w:tr>
      <w:tr w:rsidR="009244D9" w:rsidRPr="009244D9" w:rsidTr="009244D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2020400000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Иные межбюджетные трансферты</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5,9</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r>
      <w:tr w:rsidR="009244D9" w:rsidRPr="009244D9" w:rsidTr="00B53523">
        <w:trPr>
          <w:trHeight w:val="69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2020401400</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1E21F4">
              <w:rPr>
                <w:rFonts w:ascii="Times New Roman" w:hAnsi="Times New Roman"/>
                <w:b/>
                <w:bCs/>
                <w:color w:val="000000"/>
                <w:sz w:val="20"/>
                <w:szCs w:val="20"/>
                <w:lang w:val="ru-RU" w:eastAsia="ru-RU" w:bidi="ar-SA"/>
              </w:rPr>
              <w:t>и</w:t>
            </w:r>
            <w:r w:rsidRPr="009244D9">
              <w:rPr>
                <w:rFonts w:ascii="Times New Roman" w:hAnsi="Times New Roman"/>
                <w:b/>
                <w:bCs/>
                <w:color w:val="000000"/>
                <w:sz w:val="20"/>
                <w:szCs w:val="20"/>
                <w:lang w:val="ru-RU" w:eastAsia="ru-RU" w:bidi="ar-SA"/>
              </w:rPr>
              <w:t xml:space="preserve"> в соответствии с заключенными соглашениями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5,9</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w:t>
            </w:r>
          </w:p>
        </w:tc>
      </w:tr>
      <w:tr w:rsidR="009244D9" w:rsidRPr="009244D9" w:rsidTr="00C50EE7">
        <w:trPr>
          <w:trHeight w:val="12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936</w:t>
            </w:r>
          </w:p>
        </w:tc>
        <w:tc>
          <w:tcPr>
            <w:tcW w:w="1440"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2020401405</w:t>
            </w:r>
          </w:p>
        </w:tc>
        <w:tc>
          <w:tcPr>
            <w:tcW w:w="69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nil"/>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1E21F4">
              <w:rPr>
                <w:rFonts w:ascii="Times New Roman" w:hAnsi="Times New Roman"/>
                <w:color w:val="000000"/>
                <w:sz w:val="20"/>
                <w:szCs w:val="20"/>
                <w:lang w:val="ru-RU" w:eastAsia="ru-RU" w:bidi="ar-SA"/>
              </w:rPr>
              <w:t>и</w:t>
            </w:r>
            <w:r w:rsidRPr="009244D9">
              <w:rPr>
                <w:rFonts w:ascii="Times New Roman" w:hAnsi="Times New Roman"/>
                <w:color w:val="000000"/>
                <w:sz w:val="20"/>
                <w:szCs w:val="20"/>
                <w:lang w:val="ru-RU" w:eastAsia="ru-RU" w:bidi="ar-SA"/>
              </w:rPr>
              <w:t xml:space="preserve"> в соответствии с заключенными соглашениями</w:t>
            </w:r>
          </w:p>
        </w:tc>
        <w:tc>
          <w:tcPr>
            <w:tcW w:w="1675"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5,9</w:t>
            </w:r>
          </w:p>
        </w:tc>
        <w:tc>
          <w:tcPr>
            <w:tcW w:w="1339"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c>
          <w:tcPr>
            <w:tcW w:w="1221" w:type="dxa"/>
            <w:tcBorders>
              <w:top w:val="nil"/>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w:t>
            </w:r>
          </w:p>
        </w:tc>
      </w:tr>
      <w:tr w:rsidR="009244D9" w:rsidRPr="009244D9" w:rsidTr="00C50EE7">
        <w:trPr>
          <w:trHeight w:val="7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2190000000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151</w:t>
            </w:r>
          </w:p>
        </w:tc>
        <w:tc>
          <w:tcPr>
            <w:tcW w:w="5604" w:type="dxa"/>
            <w:tcBorders>
              <w:top w:val="single" w:sz="4" w:space="0" w:color="auto"/>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-7,4</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-7,4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100,0</w:t>
            </w:r>
          </w:p>
        </w:tc>
      </w:tr>
      <w:tr w:rsidR="009244D9" w:rsidRPr="009244D9" w:rsidTr="00C50EE7">
        <w:trPr>
          <w:trHeight w:val="83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912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2190500005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151</w:t>
            </w:r>
          </w:p>
        </w:tc>
        <w:tc>
          <w:tcPr>
            <w:tcW w:w="5604" w:type="dxa"/>
            <w:tcBorders>
              <w:top w:val="single" w:sz="4" w:space="0" w:color="auto"/>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-7,4</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-7,4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color w:val="000000"/>
                <w:sz w:val="20"/>
                <w:szCs w:val="20"/>
                <w:lang w:val="ru-RU" w:eastAsia="ru-RU" w:bidi="ar-SA"/>
              </w:rPr>
            </w:pPr>
            <w:r w:rsidRPr="009244D9">
              <w:rPr>
                <w:rFonts w:ascii="Times New Roman" w:hAnsi="Times New Roman"/>
                <w:color w:val="000000"/>
                <w:sz w:val="20"/>
                <w:szCs w:val="20"/>
                <w:lang w:val="ru-RU" w:eastAsia="ru-RU" w:bidi="ar-SA"/>
              </w:rPr>
              <w:t>100,0</w:t>
            </w:r>
          </w:p>
        </w:tc>
      </w:tr>
      <w:tr w:rsidR="009244D9" w:rsidRPr="009244D9" w:rsidTr="00B53523">
        <w:trPr>
          <w:trHeight w:val="3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0000000000</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0000</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000</w:t>
            </w:r>
          </w:p>
        </w:tc>
        <w:tc>
          <w:tcPr>
            <w:tcW w:w="5604" w:type="dxa"/>
            <w:tcBorders>
              <w:top w:val="single" w:sz="4" w:space="0" w:color="auto"/>
              <w:left w:val="nil"/>
              <w:bottom w:val="single" w:sz="4" w:space="0" w:color="auto"/>
              <w:right w:val="single" w:sz="4" w:space="0" w:color="auto"/>
            </w:tcBorders>
            <w:shd w:val="clear" w:color="000000" w:fill="FFFFFF"/>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ИТОГО</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132 905,2</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42 382,5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244D9" w:rsidRPr="009244D9" w:rsidRDefault="009244D9" w:rsidP="009244D9">
            <w:pPr>
              <w:spacing w:after="0" w:line="240" w:lineRule="auto"/>
              <w:jc w:val="both"/>
              <w:rPr>
                <w:rFonts w:ascii="Times New Roman" w:hAnsi="Times New Roman"/>
                <w:b/>
                <w:bCs/>
                <w:color w:val="000000"/>
                <w:sz w:val="20"/>
                <w:szCs w:val="20"/>
                <w:lang w:val="ru-RU" w:eastAsia="ru-RU" w:bidi="ar-SA"/>
              </w:rPr>
            </w:pPr>
            <w:r w:rsidRPr="009244D9">
              <w:rPr>
                <w:rFonts w:ascii="Times New Roman" w:hAnsi="Times New Roman"/>
                <w:b/>
                <w:bCs/>
                <w:color w:val="000000"/>
                <w:sz w:val="20"/>
                <w:szCs w:val="20"/>
                <w:lang w:val="ru-RU" w:eastAsia="ru-RU" w:bidi="ar-SA"/>
              </w:rPr>
              <w:t>31,9</w:t>
            </w:r>
          </w:p>
        </w:tc>
      </w:tr>
      <w:tr w:rsidR="00C50EE7" w:rsidRPr="009244D9" w:rsidTr="00BD135B">
        <w:trPr>
          <w:trHeight w:val="17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5604" w:type="dxa"/>
            <w:tcBorders>
              <w:top w:val="single" w:sz="4" w:space="0" w:color="auto"/>
              <w:left w:val="nil"/>
              <w:bottom w:val="single" w:sz="4" w:space="0" w:color="auto"/>
              <w:right w:val="single" w:sz="4" w:space="0" w:color="auto"/>
            </w:tcBorders>
            <w:shd w:val="clear" w:color="000000" w:fill="FFFFFF"/>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C50EE7" w:rsidRPr="009244D9" w:rsidRDefault="00C50EE7" w:rsidP="009244D9">
            <w:pPr>
              <w:spacing w:after="0" w:line="240" w:lineRule="auto"/>
              <w:jc w:val="both"/>
              <w:rPr>
                <w:rFonts w:ascii="Times New Roman" w:hAnsi="Times New Roman"/>
                <w:b/>
                <w:bCs/>
                <w:color w:val="000000"/>
                <w:sz w:val="20"/>
                <w:szCs w:val="20"/>
                <w:lang w:val="ru-RU" w:eastAsia="ru-RU" w:bidi="ar-SA"/>
              </w:rPr>
            </w:pPr>
          </w:p>
        </w:tc>
      </w:tr>
    </w:tbl>
    <w:p w:rsidR="009244D9" w:rsidRPr="009244D9" w:rsidRDefault="009244D9" w:rsidP="009244D9">
      <w:pPr>
        <w:spacing w:after="0" w:line="240" w:lineRule="auto"/>
        <w:jc w:val="both"/>
        <w:rPr>
          <w:rFonts w:ascii="Times New Roman" w:hAnsi="Times New Roman"/>
          <w:sz w:val="20"/>
          <w:szCs w:val="20"/>
        </w:rPr>
      </w:pPr>
    </w:p>
    <w:p w:rsidR="009244D9" w:rsidRPr="009244D9" w:rsidRDefault="009244D9" w:rsidP="009244D9">
      <w:pPr>
        <w:spacing w:after="0" w:line="240" w:lineRule="auto"/>
        <w:jc w:val="both"/>
        <w:rPr>
          <w:rFonts w:ascii="Times New Roman" w:hAnsi="Times New Roman"/>
          <w:sz w:val="20"/>
          <w:szCs w:val="20"/>
        </w:rPr>
      </w:pPr>
    </w:p>
    <w:p w:rsidR="00826B67" w:rsidRDefault="00826B67"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AD5015" w:rsidRDefault="00AD5015"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AD5015" w:rsidRDefault="00AD5015"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AD5015" w:rsidRDefault="00AD5015"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sectPr w:rsidR="00AD5015" w:rsidSect="009244D9">
          <w:pgSz w:w="16840" w:h="11907" w:orient="landscape" w:code="9"/>
          <w:pgMar w:top="567" w:right="851" w:bottom="567" w:left="851" w:header="720" w:footer="357" w:gutter="0"/>
          <w:cols w:space="720"/>
          <w:titlePg/>
          <w:docGrid w:linePitch="326"/>
        </w:sectPr>
      </w:pPr>
    </w:p>
    <w:tbl>
      <w:tblPr>
        <w:tblpPr w:leftFromText="180" w:rightFromText="180" w:vertAnchor="text" w:horzAnchor="margin" w:tblpX="358" w:tblpY="-1215"/>
        <w:tblW w:w="10489" w:type="dxa"/>
        <w:tblLayout w:type="fixed"/>
        <w:tblLook w:val="04A0"/>
      </w:tblPr>
      <w:tblGrid>
        <w:gridCol w:w="5103"/>
        <w:gridCol w:w="825"/>
        <w:gridCol w:w="734"/>
        <w:gridCol w:w="546"/>
        <w:gridCol w:w="730"/>
        <w:gridCol w:w="534"/>
        <w:gridCol w:w="741"/>
        <w:gridCol w:w="567"/>
        <w:gridCol w:w="709"/>
      </w:tblGrid>
      <w:tr w:rsidR="0041069D" w:rsidRPr="0041069D" w:rsidTr="004A34E1">
        <w:trPr>
          <w:trHeight w:val="375"/>
        </w:trPr>
        <w:tc>
          <w:tcPr>
            <w:tcW w:w="10489" w:type="dxa"/>
            <w:gridSpan w:val="9"/>
            <w:tcBorders>
              <w:top w:val="nil"/>
              <w:left w:val="nil"/>
              <w:bottom w:val="nil"/>
              <w:right w:val="nil"/>
            </w:tcBorders>
            <w:shd w:val="clear" w:color="auto" w:fill="auto"/>
            <w:vAlign w:val="bottom"/>
            <w:hideMark/>
          </w:tcPr>
          <w:tbl>
            <w:tblPr>
              <w:tblpPr w:leftFromText="180" w:rightFromText="180" w:vertAnchor="text" w:horzAnchor="margin" w:tblpXSpec="center" w:tblpY="-263"/>
              <w:tblOverlap w:val="never"/>
              <w:tblW w:w="9577" w:type="dxa"/>
              <w:tblLayout w:type="fixed"/>
              <w:tblLook w:val="04A0"/>
            </w:tblPr>
            <w:tblGrid>
              <w:gridCol w:w="4600"/>
              <w:gridCol w:w="897"/>
              <w:gridCol w:w="1360"/>
              <w:gridCol w:w="1380"/>
              <w:gridCol w:w="1340"/>
            </w:tblGrid>
            <w:tr w:rsidR="00B53523" w:rsidRPr="00B53523" w:rsidTr="001E21F4">
              <w:trPr>
                <w:trHeight w:val="315"/>
              </w:trPr>
              <w:tc>
                <w:tcPr>
                  <w:tcW w:w="460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p>
              </w:tc>
              <w:tc>
                <w:tcPr>
                  <w:tcW w:w="897"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p>
              </w:tc>
              <w:tc>
                <w:tcPr>
                  <w:tcW w:w="136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p>
              </w:tc>
              <w:tc>
                <w:tcPr>
                  <w:tcW w:w="2720" w:type="dxa"/>
                  <w:gridSpan w:val="2"/>
                  <w:tcBorders>
                    <w:top w:val="nil"/>
                    <w:left w:val="nil"/>
                    <w:bottom w:val="nil"/>
                    <w:right w:val="nil"/>
                  </w:tcBorders>
                  <w:shd w:val="clear" w:color="000000" w:fill="FFFFFF"/>
                  <w:noWrap/>
                  <w:vAlign w:val="bottom"/>
                  <w:hideMark/>
                </w:tcPr>
                <w:p w:rsidR="004A34E1" w:rsidRDefault="004A34E1" w:rsidP="004A34E1">
                  <w:pPr>
                    <w:spacing w:after="0" w:line="240" w:lineRule="auto"/>
                    <w:jc w:val="right"/>
                    <w:rPr>
                      <w:rFonts w:ascii="Times New Roman" w:hAnsi="Times New Roman"/>
                      <w:sz w:val="20"/>
                      <w:szCs w:val="20"/>
                      <w:lang w:val="ru-RU" w:eastAsia="ru-RU" w:bidi="ar-SA"/>
                    </w:rPr>
                  </w:pPr>
                </w:p>
                <w:p w:rsidR="004A34E1" w:rsidRDefault="004A34E1" w:rsidP="004A34E1">
                  <w:pPr>
                    <w:spacing w:after="0" w:line="240" w:lineRule="auto"/>
                    <w:jc w:val="right"/>
                    <w:rPr>
                      <w:rFonts w:ascii="Times New Roman" w:hAnsi="Times New Roman"/>
                      <w:sz w:val="20"/>
                      <w:szCs w:val="20"/>
                      <w:lang w:val="ru-RU" w:eastAsia="ru-RU" w:bidi="ar-SA"/>
                    </w:rPr>
                  </w:pPr>
                </w:p>
                <w:p w:rsidR="004A34E1" w:rsidRDefault="004A34E1" w:rsidP="004A34E1">
                  <w:pPr>
                    <w:spacing w:after="0" w:line="240" w:lineRule="auto"/>
                    <w:jc w:val="right"/>
                    <w:rPr>
                      <w:rFonts w:ascii="Times New Roman" w:hAnsi="Times New Roman"/>
                      <w:sz w:val="20"/>
                      <w:szCs w:val="20"/>
                      <w:lang w:val="ru-RU" w:eastAsia="ru-RU" w:bidi="ar-SA"/>
                    </w:rPr>
                  </w:pPr>
                </w:p>
                <w:p w:rsidR="004A34E1" w:rsidRDefault="004A34E1" w:rsidP="004A34E1">
                  <w:pPr>
                    <w:spacing w:after="0" w:line="240" w:lineRule="auto"/>
                    <w:jc w:val="right"/>
                    <w:rPr>
                      <w:rFonts w:ascii="Times New Roman" w:hAnsi="Times New Roman"/>
                      <w:sz w:val="20"/>
                      <w:szCs w:val="20"/>
                      <w:lang w:val="ru-RU" w:eastAsia="ru-RU" w:bidi="ar-SA"/>
                    </w:rPr>
                  </w:pPr>
                </w:p>
                <w:p w:rsidR="00B53523" w:rsidRPr="00B53523" w:rsidRDefault="00B53523" w:rsidP="004A34E1">
                  <w:pPr>
                    <w:spacing w:after="0" w:line="240" w:lineRule="auto"/>
                    <w:jc w:val="right"/>
                    <w:rPr>
                      <w:rFonts w:ascii="Times New Roman" w:hAnsi="Times New Roman"/>
                      <w:sz w:val="20"/>
                      <w:szCs w:val="20"/>
                      <w:lang w:val="ru-RU" w:eastAsia="ru-RU" w:bidi="ar-SA"/>
                    </w:rPr>
                  </w:pPr>
                  <w:r w:rsidRPr="00B53523">
                    <w:rPr>
                      <w:rFonts w:ascii="Times New Roman" w:hAnsi="Times New Roman"/>
                      <w:sz w:val="20"/>
                      <w:szCs w:val="20"/>
                      <w:lang w:val="ru-RU" w:eastAsia="ru-RU" w:bidi="ar-SA"/>
                    </w:rPr>
                    <w:t>Приложение № 2</w:t>
                  </w:r>
                </w:p>
              </w:tc>
            </w:tr>
            <w:tr w:rsidR="00B53523" w:rsidRPr="00B53523" w:rsidTr="001E21F4">
              <w:trPr>
                <w:trHeight w:val="315"/>
              </w:trPr>
              <w:tc>
                <w:tcPr>
                  <w:tcW w:w="460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p>
              </w:tc>
              <w:tc>
                <w:tcPr>
                  <w:tcW w:w="897"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p>
              </w:tc>
              <w:tc>
                <w:tcPr>
                  <w:tcW w:w="136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p>
              </w:tc>
              <w:tc>
                <w:tcPr>
                  <w:tcW w:w="138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r w:rsidRPr="00B53523">
                    <w:rPr>
                      <w:rFonts w:ascii="Times New Roman" w:hAnsi="Times New Roman"/>
                      <w:sz w:val="20"/>
                      <w:szCs w:val="20"/>
                      <w:lang w:val="ru-RU" w:eastAsia="ru-RU" w:bidi="ar-SA"/>
                    </w:rPr>
                    <w:t> </w:t>
                  </w:r>
                </w:p>
              </w:tc>
              <w:tc>
                <w:tcPr>
                  <w:tcW w:w="134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rPr>
                      <w:rFonts w:ascii="Times New Roman" w:hAnsi="Times New Roman"/>
                      <w:sz w:val="20"/>
                      <w:szCs w:val="20"/>
                      <w:lang w:val="ru-RU" w:eastAsia="ru-RU" w:bidi="ar-SA"/>
                    </w:rPr>
                  </w:pPr>
                  <w:r w:rsidRPr="00B53523">
                    <w:rPr>
                      <w:rFonts w:ascii="Times New Roman" w:hAnsi="Times New Roman"/>
                      <w:sz w:val="20"/>
                      <w:szCs w:val="20"/>
                      <w:lang w:val="ru-RU" w:eastAsia="ru-RU" w:bidi="ar-SA"/>
                    </w:rPr>
                    <w:t> </w:t>
                  </w:r>
                </w:p>
              </w:tc>
            </w:tr>
            <w:tr w:rsidR="00B53523" w:rsidRPr="00B53523" w:rsidTr="001E21F4">
              <w:trPr>
                <w:trHeight w:val="315"/>
              </w:trPr>
              <w:tc>
                <w:tcPr>
                  <w:tcW w:w="9577" w:type="dxa"/>
                  <w:gridSpan w:val="5"/>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jc w:val="center"/>
                    <w:rPr>
                      <w:rFonts w:ascii="Times New Roman" w:hAnsi="Times New Roman"/>
                      <w:b/>
                      <w:bCs/>
                      <w:sz w:val="20"/>
                      <w:szCs w:val="20"/>
                      <w:lang w:val="ru-RU" w:eastAsia="ru-RU" w:bidi="ar-SA"/>
                    </w:rPr>
                  </w:pPr>
                  <w:r w:rsidRPr="00B53523">
                    <w:rPr>
                      <w:rFonts w:ascii="Times New Roman" w:hAnsi="Times New Roman"/>
                      <w:b/>
                      <w:bCs/>
                      <w:sz w:val="20"/>
                      <w:szCs w:val="20"/>
                      <w:lang w:val="ru-RU" w:eastAsia="ru-RU" w:bidi="ar-SA"/>
                    </w:rPr>
                    <w:t xml:space="preserve">Распределение </w:t>
                  </w:r>
                </w:p>
              </w:tc>
            </w:tr>
            <w:tr w:rsidR="00B53523" w:rsidRPr="00B53523" w:rsidTr="001E21F4">
              <w:trPr>
                <w:trHeight w:val="600"/>
              </w:trPr>
              <w:tc>
                <w:tcPr>
                  <w:tcW w:w="9577" w:type="dxa"/>
                  <w:gridSpan w:val="5"/>
                  <w:tcBorders>
                    <w:top w:val="nil"/>
                    <w:left w:val="nil"/>
                    <w:bottom w:val="nil"/>
                    <w:right w:val="nil"/>
                  </w:tcBorders>
                  <w:shd w:val="clear" w:color="000000" w:fill="FFFFFF"/>
                  <w:vAlign w:val="bottom"/>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бюджетных ассигнований по разделам и подразделам классификации расходов бюджетов</w:t>
                  </w:r>
                </w:p>
              </w:tc>
            </w:tr>
            <w:tr w:rsidR="00B53523" w:rsidRPr="00B53523" w:rsidTr="001E21F4">
              <w:trPr>
                <w:trHeight w:val="315"/>
              </w:trPr>
              <w:tc>
                <w:tcPr>
                  <w:tcW w:w="9577" w:type="dxa"/>
                  <w:gridSpan w:val="5"/>
                  <w:tcBorders>
                    <w:top w:val="nil"/>
                    <w:left w:val="nil"/>
                    <w:bottom w:val="nil"/>
                    <w:right w:val="nil"/>
                  </w:tcBorders>
                  <w:shd w:val="clear" w:color="000000" w:fill="FFFFFF"/>
                  <w:vAlign w:val="bottom"/>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за 1 квартал 2016 года</w:t>
                  </w:r>
                </w:p>
              </w:tc>
            </w:tr>
            <w:tr w:rsidR="00B53523" w:rsidRPr="00B53523" w:rsidTr="001E21F4">
              <w:trPr>
                <w:trHeight w:val="315"/>
              </w:trPr>
              <w:tc>
                <w:tcPr>
                  <w:tcW w:w="8237" w:type="dxa"/>
                  <w:gridSpan w:val="4"/>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w:t>
                  </w:r>
                </w:p>
              </w:tc>
              <w:tc>
                <w:tcPr>
                  <w:tcW w:w="1340" w:type="dxa"/>
                  <w:tcBorders>
                    <w:top w:val="nil"/>
                    <w:left w:val="nil"/>
                    <w:bottom w:val="nil"/>
                    <w:right w:val="nil"/>
                  </w:tcBorders>
                  <w:shd w:val="clear" w:color="000000" w:fill="FFFFFF"/>
                  <w:noWrap/>
                  <w:vAlign w:val="bottom"/>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w:t>
                  </w:r>
                </w:p>
              </w:tc>
            </w:tr>
            <w:tr w:rsidR="00B53523" w:rsidRPr="00B53523" w:rsidTr="001E21F4">
              <w:trPr>
                <w:trHeight w:val="1275"/>
              </w:trPr>
              <w:tc>
                <w:tcPr>
                  <w:tcW w:w="46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Наименование расходов</w:t>
                  </w:r>
                </w:p>
              </w:tc>
              <w:tc>
                <w:tcPr>
                  <w:tcW w:w="897" w:type="dxa"/>
                  <w:tcBorders>
                    <w:top w:val="single" w:sz="4" w:space="0" w:color="000000"/>
                    <w:left w:val="nil"/>
                    <w:bottom w:val="single" w:sz="4" w:space="0" w:color="000000"/>
                    <w:right w:val="single" w:sz="4" w:space="0" w:color="000000"/>
                  </w:tcBorders>
                  <w:shd w:val="clear" w:color="000000" w:fill="FFFFFF"/>
                  <w:vAlign w:val="center"/>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Раздел, Подраз-дел</w:t>
                  </w:r>
                </w:p>
              </w:tc>
              <w:tc>
                <w:tcPr>
                  <w:tcW w:w="1360" w:type="dxa"/>
                  <w:tcBorders>
                    <w:top w:val="single" w:sz="4" w:space="0" w:color="000000"/>
                    <w:left w:val="nil"/>
                    <w:bottom w:val="nil"/>
                    <w:right w:val="single" w:sz="4" w:space="0" w:color="000000"/>
                  </w:tcBorders>
                  <w:shd w:val="clear" w:color="000000" w:fill="FFFFFF"/>
                  <w:vAlign w:val="center"/>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Утверждено сводной бюджетной росписью (тыс.рублей)</w:t>
                  </w:r>
                </w:p>
              </w:tc>
              <w:tc>
                <w:tcPr>
                  <w:tcW w:w="1380" w:type="dxa"/>
                  <w:tcBorders>
                    <w:top w:val="single" w:sz="4" w:space="0" w:color="000000"/>
                    <w:left w:val="nil"/>
                    <w:bottom w:val="nil"/>
                    <w:right w:val="single" w:sz="4" w:space="0" w:color="000000"/>
                  </w:tcBorders>
                  <w:shd w:val="clear" w:color="000000" w:fill="FFFFFF"/>
                  <w:vAlign w:val="center"/>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Факт (тыс.рублей)</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B53523" w:rsidRPr="00B53523" w:rsidRDefault="00B53523" w:rsidP="004A34E1">
                  <w:pPr>
                    <w:spacing w:after="0" w:line="240" w:lineRule="auto"/>
                    <w:jc w:val="center"/>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Процент исполнения (%)</w:t>
                  </w:r>
                </w:p>
              </w:tc>
            </w:tr>
            <w:tr w:rsidR="00B53523" w:rsidRPr="00B53523" w:rsidTr="001E21F4">
              <w:trPr>
                <w:trHeight w:val="315"/>
              </w:trPr>
              <w:tc>
                <w:tcPr>
                  <w:tcW w:w="4600" w:type="dxa"/>
                  <w:tcBorders>
                    <w:top w:val="nil"/>
                    <w:left w:val="single" w:sz="4" w:space="0" w:color="000000"/>
                    <w:bottom w:val="single" w:sz="4" w:space="0" w:color="000000"/>
                    <w:right w:val="single" w:sz="4" w:space="0" w:color="000000"/>
                  </w:tcBorders>
                  <w:shd w:val="clear" w:color="000000" w:fill="FFFFFF"/>
                  <w:vAlign w:val="center"/>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Всего расходов:</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0000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136 119,0</w:t>
                  </w:r>
                </w:p>
              </w:tc>
              <w:tc>
                <w:tcPr>
                  <w:tcW w:w="1380" w:type="dxa"/>
                  <w:tcBorders>
                    <w:top w:val="single" w:sz="4" w:space="0" w:color="auto"/>
                    <w:left w:val="nil"/>
                    <w:bottom w:val="single" w:sz="4" w:space="0" w:color="auto"/>
                    <w:right w:val="single" w:sz="4" w:space="0" w:color="auto"/>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32 907,9</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24,2</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Общегосударственные вопросы</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0100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21 922,8</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5 276,9</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24,1</w:t>
                  </w:r>
                </w:p>
              </w:tc>
            </w:tr>
            <w:tr w:rsidR="00B53523" w:rsidRPr="00B53523" w:rsidTr="001E21F4">
              <w:trPr>
                <w:trHeight w:val="9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0102</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868,0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292,0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33,6</w:t>
                  </w:r>
                </w:p>
              </w:tc>
            </w:tr>
            <w:tr w:rsidR="00B53523" w:rsidRPr="00B53523" w:rsidTr="001E21F4">
              <w:trPr>
                <w:trHeight w:val="1082"/>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0103</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216,0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41,8</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19,4</w:t>
                  </w:r>
                </w:p>
              </w:tc>
            </w:tr>
            <w:tr w:rsidR="00B53523" w:rsidRPr="00B53523" w:rsidTr="001E21F4">
              <w:trPr>
                <w:trHeight w:val="984"/>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0104</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16 639,9</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3 725,8</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22,4</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Судебная система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0105</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13,2</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r>
            <w:tr w:rsidR="00B53523" w:rsidRPr="00B53523" w:rsidTr="001E21F4">
              <w:trPr>
                <w:trHeight w:val="854"/>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0106</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486,0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130,1</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26,8</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Обеспечение проведения выборов и референдумов</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0107</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183,6</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Резервные фонды</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0111</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80,0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Другие общегосударственные вопросы</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0113</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3 436,1</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1 087,2</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31,6</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Национальная оборона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0200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369,3</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92,3</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25,0</w:t>
                  </w:r>
                </w:p>
              </w:tc>
            </w:tr>
            <w:tr w:rsidR="00B53523" w:rsidRPr="00B53523" w:rsidTr="001E21F4">
              <w:trPr>
                <w:trHeight w:val="383"/>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Мобилизационная и вневойсковая подготовка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0203</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369,3</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92,3</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25,0</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Национальная безопасность и правоохранительная деятельность</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0300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710,5</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156,9</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22,1</w:t>
                  </w:r>
                </w:p>
              </w:tc>
            </w:tr>
            <w:tr w:rsidR="00B53523" w:rsidRPr="00B53523" w:rsidTr="001E21F4">
              <w:trPr>
                <w:trHeight w:val="726"/>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0309</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657,5</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155,7</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23,7</w:t>
                  </w:r>
                </w:p>
              </w:tc>
            </w:tr>
            <w:tr w:rsidR="00B53523" w:rsidRPr="00B53523" w:rsidTr="001E21F4">
              <w:trPr>
                <w:trHeight w:val="539"/>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Другие вопросы в области национальной безопасности и правоохранительной деятельности</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0314</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53,0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1,2</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2,3</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Национальная экономика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0400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21 907,7</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3 143,2</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14,3</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Сельское хозяйство и рыболовство</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0405</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4 739,1</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290,7</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6,1</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Транспорт</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0408</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1 066,6</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88,9</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8,3</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Дорожное хозяйство (дорожные фонды)</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0409</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15 963,5</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2 763,6</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17,3</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0412</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138,5</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Охрана окружающей среды</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0600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280,0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0,0</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Охрана объектов растительного и животного мира и среды их обитания</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0603</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280,0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0,0</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Образование</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0700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62 202,0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16 056,0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25,8</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Дошкольное образование</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0701</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13 032,6</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3 119,3</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23,9</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Общее образование</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0702</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46 365,2</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12 378,7</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26,7</w:t>
                  </w:r>
                </w:p>
              </w:tc>
            </w:tr>
            <w:tr w:rsidR="00B53523" w:rsidRPr="00B53523" w:rsidTr="001E21F4">
              <w:trPr>
                <w:trHeight w:val="291"/>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Молодежная политика и оздоровление детей</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0707</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503,0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3,5</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0,7</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Другие вопросы в области образования</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0709</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2 301,2</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554,5</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24,1</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Культура, кинематография</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0800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12 046,8</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2 820,6</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23,4</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Культура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0801</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11 445,9</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2 643,6</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23,1</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Другие вопросы в области культуры, кинематографии</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0804</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600,9</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177,1</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29,5</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Социальная политика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1000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6 028,5</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2 972,3</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49,3</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Пенсионное обеспечение</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1001</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500,7</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226,7</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45,3</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Социальное обеспечение населения</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1003</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2 856,0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1 083,0</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37,9</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Охрана семьи и детства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1004</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2 671,8</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1 662,7</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62,2</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Физическая культура и спорт</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1100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1 479,6</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12,1</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0,8</w:t>
                  </w:r>
                </w:p>
              </w:tc>
            </w:tr>
            <w:tr w:rsidR="00B53523" w:rsidRPr="00B53523" w:rsidTr="001E21F4">
              <w:trPr>
                <w:trHeight w:val="3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Массовый спорт</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1102</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1 479,6</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12,1</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0,8</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Обслуживание государственного и муниципального долга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1300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1 804,8</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182,8</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10,1</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Обслуживание государственного внутреннего и муниципального долга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1301</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1 804,8</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182,8</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10,1</w:t>
                  </w:r>
                </w:p>
              </w:tc>
            </w:tr>
            <w:tr w:rsidR="00B53523" w:rsidRPr="00B53523" w:rsidTr="001E21F4">
              <w:trPr>
                <w:trHeight w:val="9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 xml:space="preserve">  Межбюджетные трансферты общего характера бюджетам субъектов Российской Федерации и муниципальных образований</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1400</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7 367,0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2 194,8</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rPr>
                      <w:rFonts w:ascii="Times New Roman" w:hAnsi="Times New Roman"/>
                      <w:b/>
                      <w:bCs/>
                      <w:color w:val="000000"/>
                      <w:sz w:val="20"/>
                      <w:szCs w:val="20"/>
                      <w:lang w:val="ru-RU" w:eastAsia="ru-RU" w:bidi="ar-SA"/>
                    </w:rPr>
                  </w:pPr>
                  <w:r w:rsidRPr="00B53523">
                    <w:rPr>
                      <w:rFonts w:ascii="Times New Roman" w:hAnsi="Times New Roman"/>
                      <w:b/>
                      <w:bCs/>
                      <w:color w:val="000000"/>
                      <w:sz w:val="20"/>
                      <w:szCs w:val="20"/>
                      <w:lang w:val="ru-RU" w:eastAsia="ru-RU" w:bidi="ar-SA"/>
                    </w:rPr>
                    <w:t>29,8</w:t>
                  </w:r>
                </w:p>
              </w:tc>
            </w:tr>
            <w:tr w:rsidR="00B53523" w:rsidRPr="00B53523" w:rsidTr="001E21F4">
              <w:trPr>
                <w:trHeight w:val="9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Дотации на выравнивание бюджетной обеспеченности субъектов Российской Федерации и муниципальных образований</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1401</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1 111,0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277,5</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25,0</w:t>
                  </w:r>
                </w:p>
              </w:tc>
            </w:tr>
            <w:tr w:rsidR="00B53523" w:rsidRPr="00B53523" w:rsidTr="001E21F4">
              <w:trPr>
                <w:trHeight w:val="600"/>
              </w:trPr>
              <w:tc>
                <w:tcPr>
                  <w:tcW w:w="4600" w:type="dxa"/>
                  <w:tcBorders>
                    <w:top w:val="nil"/>
                    <w:left w:val="single" w:sz="4" w:space="0" w:color="000000"/>
                    <w:bottom w:val="single" w:sz="4" w:space="0" w:color="000000"/>
                    <w:right w:val="single" w:sz="4" w:space="0" w:color="000000"/>
                  </w:tcBorders>
                  <w:shd w:val="clear" w:color="000000" w:fill="FFFFFF"/>
                  <w:hideMark/>
                </w:tcPr>
                <w:p w:rsidR="00B53523" w:rsidRPr="00B53523" w:rsidRDefault="00B53523" w:rsidP="004A34E1">
                  <w:pPr>
                    <w:spacing w:after="0" w:line="240" w:lineRule="auto"/>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 xml:space="preserve">    Прочие межбюджетные трансферты общего характера</w:t>
                  </w:r>
                </w:p>
              </w:tc>
              <w:tc>
                <w:tcPr>
                  <w:tcW w:w="897"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center"/>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1403</w:t>
                  </w:r>
                </w:p>
              </w:tc>
              <w:tc>
                <w:tcPr>
                  <w:tcW w:w="136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6 256,0</w:t>
                  </w:r>
                </w:p>
              </w:tc>
              <w:tc>
                <w:tcPr>
                  <w:tcW w:w="138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1 917,3</w:t>
                  </w:r>
                </w:p>
              </w:tc>
              <w:tc>
                <w:tcPr>
                  <w:tcW w:w="1340" w:type="dxa"/>
                  <w:tcBorders>
                    <w:top w:val="nil"/>
                    <w:left w:val="nil"/>
                    <w:bottom w:val="single" w:sz="4" w:space="0" w:color="000000"/>
                    <w:right w:val="single" w:sz="4" w:space="0" w:color="000000"/>
                  </w:tcBorders>
                  <w:shd w:val="clear" w:color="000000" w:fill="FFFFFF"/>
                  <w:noWrap/>
                  <w:hideMark/>
                </w:tcPr>
                <w:p w:rsidR="00B53523" w:rsidRPr="00B53523" w:rsidRDefault="00B53523" w:rsidP="004A34E1">
                  <w:pPr>
                    <w:spacing w:after="0" w:line="240" w:lineRule="auto"/>
                    <w:jc w:val="right"/>
                    <w:outlineLvl w:val="0"/>
                    <w:rPr>
                      <w:rFonts w:ascii="Times New Roman" w:hAnsi="Times New Roman"/>
                      <w:color w:val="000000"/>
                      <w:sz w:val="20"/>
                      <w:szCs w:val="20"/>
                      <w:lang w:val="ru-RU" w:eastAsia="ru-RU" w:bidi="ar-SA"/>
                    </w:rPr>
                  </w:pPr>
                  <w:r w:rsidRPr="00B53523">
                    <w:rPr>
                      <w:rFonts w:ascii="Times New Roman" w:hAnsi="Times New Roman"/>
                      <w:color w:val="000000"/>
                      <w:sz w:val="20"/>
                      <w:szCs w:val="20"/>
                      <w:lang w:val="ru-RU" w:eastAsia="ru-RU" w:bidi="ar-SA"/>
                    </w:rPr>
                    <w:t>30,6</w:t>
                  </w:r>
                </w:p>
              </w:tc>
            </w:tr>
            <w:tr w:rsidR="00B53523" w:rsidRPr="00B53523" w:rsidTr="001E21F4">
              <w:trPr>
                <w:trHeight w:val="255"/>
              </w:trPr>
              <w:tc>
                <w:tcPr>
                  <w:tcW w:w="4600" w:type="dxa"/>
                  <w:tcBorders>
                    <w:top w:val="nil"/>
                    <w:left w:val="nil"/>
                    <w:bottom w:val="nil"/>
                    <w:right w:val="nil"/>
                  </w:tcBorders>
                  <w:shd w:val="clear" w:color="auto" w:fill="auto"/>
                  <w:noWrap/>
                  <w:vAlign w:val="bottom"/>
                  <w:hideMark/>
                </w:tcPr>
                <w:p w:rsidR="00B53523" w:rsidRPr="00B53523" w:rsidRDefault="00B53523" w:rsidP="004A34E1">
                  <w:pPr>
                    <w:spacing w:after="0" w:line="240" w:lineRule="auto"/>
                    <w:rPr>
                      <w:rFonts w:ascii="Times New Roman" w:hAnsi="Times New Roman"/>
                      <w:color w:val="000000"/>
                      <w:sz w:val="20"/>
                      <w:szCs w:val="20"/>
                      <w:lang w:val="ru-RU" w:eastAsia="ru-RU" w:bidi="ar-SA"/>
                    </w:rPr>
                  </w:pPr>
                </w:p>
              </w:tc>
              <w:tc>
                <w:tcPr>
                  <w:tcW w:w="897" w:type="dxa"/>
                  <w:tcBorders>
                    <w:top w:val="nil"/>
                    <w:left w:val="nil"/>
                    <w:bottom w:val="nil"/>
                    <w:right w:val="nil"/>
                  </w:tcBorders>
                  <w:shd w:val="clear" w:color="auto" w:fill="auto"/>
                  <w:noWrap/>
                  <w:vAlign w:val="bottom"/>
                  <w:hideMark/>
                </w:tcPr>
                <w:p w:rsidR="00B53523" w:rsidRPr="00B53523" w:rsidRDefault="00B53523" w:rsidP="004A34E1">
                  <w:pPr>
                    <w:spacing w:after="0" w:line="240" w:lineRule="auto"/>
                    <w:rPr>
                      <w:rFonts w:ascii="Times New Roman" w:hAnsi="Times New Roman"/>
                      <w:color w:val="000000"/>
                      <w:sz w:val="20"/>
                      <w:szCs w:val="20"/>
                      <w:lang w:val="ru-RU" w:eastAsia="ru-RU" w:bidi="ar-SA"/>
                    </w:rPr>
                  </w:pPr>
                </w:p>
              </w:tc>
              <w:tc>
                <w:tcPr>
                  <w:tcW w:w="1360" w:type="dxa"/>
                  <w:tcBorders>
                    <w:top w:val="nil"/>
                    <w:left w:val="nil"/>
                    <w:bottom w:val="nil"/>
                    <w:right w:val="nil"/>
                  </w:tcBorders>
                  <w:shd w:val="clear" w:color="auto" w:fill="auto"/>
                  <w:noWrap/>
                  <w:vAlign w:val="bottom"/>
                  <w:hideMark/>
                </w:tcPr>
                <w:p w:rsidR="00B53523" w:rsidRPr="00B53523" w:rsidRDefault="00B53523" w:rsidP="004A34E1">
                  <w:pPr>
                    <w:spacing w:after="0" w:line="240" w:lineRule="auto"/>
                    <w:rPr>
                      <w:rFonts w:ascii="Times New Roman" w:hAnsi="Times New Roman"/>
                      <w:color w:val="000000"/>
                      <w:sz w:val="20"/>
                      <w:szCs w:val="20"/>
                      <w:lang w:val="ru-RU" w:eastAsia="ru-RU" w:bidi="ar-SA"/>
                    </w:rPr>
                  </w:pPr>
                </w:p>
              </w:tc>
              <w:tc>
                <w:tcPr>
                  <w:tcW w:w="1380" w:type="dxa"/>
                  <w:tcBorders>
                    <w:top w:val="nil"/>
                    <w:left w:val="nil"/>
                    <w:bottom w:val="nil"/>
                    <w:right w:val="nil"/>
                  </w:tcBorders>
                  <w:shd w:val="clear" w:color="auto" w:fill="auto"/>
                  <w:noWrap/>
                  <w:vAlign w:val="bottom"/>
                  <w:hideMark/>
                </w:tcPr>
                <w:p w:rsidR="00B53523" w:rsidRPr="00B53523" w:rsidRDefault="00B53523" w:rsidP="004A34E1">
                  <w:pPr>
                    <w:spacing w:after="0" w:line="240" w:lineRule="auto"/>
                    <w:rPr>
                      <w:rFonts w:ascii="Times New Roman" w:hAnsi="Times New Roman"/>
                      <w:color w:val="000000"/>
                      <w:sz w:val="20"/>
                      <w:szCs w:val="20"/>
                      <w:lang w:val="ru-RU" w:eastAsia="ru-RU" w:bidi="ar-SA"/>
                    </w:rPr>
                  </w:pPr>
                </w:p>
              </w:tc>
              <w:tc>
                <w:tcPr>
                  <w:tcW w:w="1340" w:type="dxa"/>
                  <w:tcBorders>
                    <w:top w:val="nil"/>
                    <w:left w:val="nil"/>
                    <w:bottom w:val="nil"/>
                    <w:right w:val="nil"/>
                  </w:tcBorders>
                  <w:shd w:val="clear" w:color="auto" w:fill="auto"/>
                  <w:noWrap/>
                  <w:vAlign w:val="bottom"/>
                  <w:hideMark/>
                </w:tcPr>
                <w:p w:rsidR="00B53523" w:rsidRPr="00B53523" w:rsidRDefault="00B53523" w:rsidP="004A34E1">
                  <w:pPr>
                    <w:spacing w:after="0" w:line="240" w:lineRule="auto"/>
                    <w:rPr>
                      <w:rFonts w:ascii="Times New Roman" w:hAnsi="Times New Roman"/>
                      <w:color w:val="000000"/>
                      <w:sz w:val="20"/>
                      <w:szCs w:val="20"/>
                      <w:lang w:val="ru-RU" w:eastAsia="ru-RU" w:bidi="ar-SA"/>
                    </w:rPr>
                  </w:pPr>
                </w:p>
              </w:tc>
            </w:tr>
          </w:tbl>
          <w:p w:rsidR="00AD5015" w:rsidRDefault="00AD5015" w:rsidP="004A34E1">
            <w:pPr>
              <w:spacing w:after="0" w:line="240" w:lineRule="auto"/>
              <w:jc w:val="right"/>
              <w:rPr>
                <w:rFonts w:ascii="Times New Roman" w:hAnsi="Times New Roman"/>
                <w:color w:val="000000"/>
                <w:sz w:val="20"/>
                <w:szCs w:val="20"/>
                <w:lang w:val="ru-RU" w:eastAsia="ru-RU" w:bidi="ar-SA"/>
              </w:rPr>
            </w:pPr>
          </w:p>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Приложение № 3</w:t>
            </w:r>
          </w:p>
        </w:tc>
      </w:tr>
      <w:tr w:rsidR="0041069D" w:rsidRPr="0041069D" w:rsidTr="004A34E1">
        <w:trPr>
          <w:trHeight w:val="435"/>
        </w:trPr>
        <w:tc>
          <w:tcPr>
            <w:tcW w:w="5928" w:type="dxa"/>
            <w:gridSpan w:val="2"/>
            <w:tcBorders>
              <w:top w:val="nil"/>
              <w:left w:val="nil"/>
              <w:bottom w:val="nil"/>
              <w:right w:val="nil"/>
            </w:tcBorders>
            <w:shd w:val="clear" w:color="auto" w:fill="auto"/>
            <w:vAlign w:val="bottom"/>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p>
        </w:tc>
        <w:tc>
          <w:tcPr>
            <w:tcW w:w="1280" w:type="dxa"/>
            <w:gridSpan w:val="2"/>
            <w:tcBorders>
              <w:top w:val="nil"/>
              <w:left w:val="nil"/>
              <w:bottom w:val="nil"/>
              <w:right w:val="nil"/>
            </w:tcBorders>
            <w:shd w:val="clear" w:color="auto" w:fill="auto"/>
            <w:noWrap/>
            <w:vAlign w:val="bottom"/>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p>
        </w:tc>
        <w:tc>
          <w:tcPr>
            <w:tcW w:w="1264" w:type="dxa"/>
            <w:gridSpan w:val="2"/>
            <w:tcBorders>
              <w:top w:val="nil"/>
              <w:left w:val="nil"/>
              <w:bottom w:val="nil"/>
              <w:right w:val="nil"/>
            </w:tcBorders>
            <w:shd w:val="clear" w:color="auto" w:fill="auto"/>
            <w:noWrap/>
            <w:vAlign w:val="bottom"/>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p>
        </w:tc>
        <w:tc>
          <w:tcPr>
            <w:tcW w:w="1308" w:type="dxa"/>
            <w:gridSpan w:val="2"/>
            <w:tcBorders>
              <w:top w:val="nil"/>
              <w:left w:val="nil"/>
              <w:bottom w:val="nil"/>
              <w:right w:val="nil"/>
            </w:tcBorders>
            <w:shd w:val="clear" w:color="auto" w:fill="auto"/>
            <w:noWrap/>
            <w:vAlign w:val="bottom"/>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p>
        </w:tc>
        <w:tc>
          <w:tcPr>
            <w:tcW w:w="709" w:type="dxa"/>
            <w:tcBorders>
              <w:top w:val="nil"/>
              <w:left w:val="nil"/>
              <w:bottom w:val="nil"/>
              <w:right w:val="nil"/>
            </w:tcBorders>
            <w:shd w:val="clear" w:color="auto" w:fill="auto"/>
            <w:noWrap/>
            <w:vAlign w:val="bottom"/>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p>
        </w:tc>
      </w:tr>
      <w:tr w:rsidR="0041069D" w:rsidRPr="0041069D" w:rsidTr="004A34E1">
        <w:trPr>
          <w:trHeight w:val="80"/>
        </w:trPr>
        <w:tc>
          <w:tcPr>
            <w:tcW w:w="10489" w:type="dxa"/>
            <w:gridSpan w:val="9"/>
            <w:tcBorders>
              <w:top w:val="nil"/>
              <w:left w:val="nil"/>
              <w:bottom w:val="nil"/>
              <w:right w:val="nil"/>
            </w:tcBorders>
            <w:shd w:val="clear" w:color="auto" w:fill="auto"/>
            <w:noWrap/>
            <w:vAlign w:val="bottom"/>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Распределение</w:t>
            </w:r>
          </w:p>
        </w:tc>
      </w:tr>
      <w:tr w:rsidR="0041069D" w:rsidRPr="0041069D" w:rsidTr="004A34E1">
        <w:trPr>
          <w:trHeight w:val="1125"/>
        </w:trPr>
        <w:tc>
          <w:tcPr>
            <w:tcW w:w="10489" w:type="dxa"/>
            <w:gridSpan w:val="9"/>
            <w:tcBorders>
              <w:top w:val="nil"/>
              <w:left w:val="nil"/>
              <w:bottom w:val="nil"/>
              <w:right w:val="nil"/>
            </w:tcBorders>
            <w:shd w:val="clear" w:color="auto" w:fill="auto"/>
            <w:vAlign w:val="bottom"/>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бюджетных ассигнований по целевым статьям (муниципальным программам Тужинского района и не</w:t>
            </w:r>
            <w:r w:rsidR="004D26CA">
              <w:rPr>
                <w:rFonts w:ascii="Times New Roman" w:hAnsi="Times New Roman"/>
                <w:b/>
                <w:bCs/>
                <w:sz w:val="20"/>
                <w:szCs w:val="20"/>
                <w:lang w:val="ru-RU" w:eastAsia="ru-RU" w:bidi="ar-SA"/>
              </w:rPr>
              <w:t xml:space="preserve"> </w:t>
            </w:r>
            <w:r w:rsidRPr="0041069D">
              <w:rPr>
                <w:rFonts w:ascii="Times New Roman" w:hAnsi="Times New Roman"/>
                <w:b/>
                <w:bCs/>
                <w:sz w:val="20"/>
                <w:szCs w:val="20"/>
                <w:lang w:val="ru-RU" w:eastAsia="ru-RU" w:bidi="ar-SA"/>
              </w:rPr>
              <w:t xml:space="preserve">программным направлениям деятельности) классификации расходов бюджетов </w:t>
            </w:r>
          </w:p>
        </w:tc>
      </w:tr>
      <w:tr w:rsidR="0041069D" w:rsidRPr="0041069D" w:rsidTr="004A34E1">
        <w:trPr>
          <w:trHeight w:val="298"/>
        </w:trPr>
        <w:tc>
          <w:tcPr>
            <w:tcW w:w="10489" w:type="dxa"/>
            <w:gridSpan w:val="9"/>
            <w:tcBorders>
              <w:top w:val="nil"/>
              <w:left w:val="nil"/>
              <w:bottom w:val="nil"/>
              <w:right w:val="nil"/>
            </w:tcBorders>
            <w:shd w:val="clear" w:color="auto" w:fill="auto"/>
            <w:vAlign w:val="bottom"/>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за 1 квартал 2016 года</w:t>
            </w:r>
          </w:p>
        </w:tc>
      </w:tr>
      <w:tr w:rsidR="0041069D" w:rsidRPr="0041069D" w:rsidTr="004A34E1">
        <w:trPr>
          <w:trHeight w:val="285"/>
        </w:trPr>
        <w:tc>
          <w:tcPr>
            <w:tcW w:w="5103" w:type="dxa"/>
            <w:tcBorders>
              <w:top w:val="nil"/>
              <w:left w:val="nil"/>
              <w:bottom w:val="nil"/>
              <w:right w:val="nil"/>
            </w:tcBorders>
            <w:shd w:val="clear" w:color="auto" w:fill="auto"/>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p>
        </w:tc>
        <w:tc>
          <w:tcPr>
            <w:tcW w:w="1559" w:type="dxa"/>
            <w:gridSpan w:val="2"/>
            <w:tcBorders>
              <w:top w:val="nil"/>
              <w:left w:val="nil"/>
              <w:bottom w:val="nil"/>
              <w:right w:val="nil"/>
            </w:tcBorders>
            <w:shd w:val="clear" w:color="auto" w:fill="auto"/>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p>
        </w:tc>
        <w:tc>
          <w:tcPr>
            <w:tcW w:w="1276" w:type="dxa"/>
            <w:gridSpan w:val="2"/>
            <w:tcBorders>
              <w:top w:val="nil"/>
              <w:left w:val="nil"/>
              <w:bottom w:val="nil"/>
              <w:right w:val="nil"/>
            </w:tcBorders>
            <w:shd w:val="clear" w:color="auto" w:fill="auto"/>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p>
        </w:tc>
        <w:tc>
          <w:tcPr>
            <w:tcW w:w="1275" w:type="dxa"/>
            <w:gridSpan w:val="2"/>
            <w:tcBorders>
              <w:top w:val="nil"/>
              <w:left w:val="nil"/>
              <w:bottom w:val="nil"/>
              <w:right w:val="nil"/>
            </w:tcBorders>
            <w:shd w:val="clear" w:color="auto" w:fill="auto"/>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p>
        </w:tc>
        <w:tc>
          <w:tcPr>
            <w:tcW w:w="1276" w:type="dxa"/>
            <w:gridSpan w:val="2"/>
            <w:tcBorders>
              <w:top w:val="nil"/>
              <w:left w:val="nil"/>
              <w:bottom w:val="nil"/>
              <w:right w:val="nil"/>
            </w:tcBorders>
            <w:shd w:val="clear" w:color="auto" w:fill="auto"/>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p>
        </w:tc>
      </w:tr>
      <w:tr w:rsidR="0041069D" w:rsidRPr="0041069D" w:rsidTr="004A34E1">
        <w:trPr>
          <w:trHeight w:val="15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Наименование расхода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Целевая статья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Утверждено сводной бюджетной росписью      (тыс. рублей)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Факт (тыс.рублей)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Процент исполнения (%)</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Всего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136 119,0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32 907,9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24,2</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0100000000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65 083,2</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18 157,8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27,9</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21 647,0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5 937,1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Детские дошкольные учреждения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6 327,9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1 592,5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25,2</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010000210А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1 444,0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204,6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14,2</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010000210Б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2 531,0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862,4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34,1</w:t>
            </w:r>
          </w:p>
        </w:tc>
      </w:tr>
      <w:tr w:rsidR="0041069D" w:rsidRPr="0041069D" w:rsidTr="004A34E1">
        <w:trPr>
          <w:trHeight w:val="45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010000210В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2 352,9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525,5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22,3</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8 500,5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2 551,1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010000215А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1 095,0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357,2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010000215Б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1 924,0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428,6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010000215В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5 481,5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1 765,3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32,2</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Организация дополнительного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4 525,0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1 238,9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010000219А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1 105,0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300,4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27,2</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010000219Б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1 934,0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383,5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19,8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010000219В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1 496,0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555,0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37,1</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Обеспечение деятельности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0100002220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2 264,9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554,6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010000222А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794,0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233,8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29,4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010000222Б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1 392,0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267,2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19,2</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010000222В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97,6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53,6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54,9</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0100003000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6 702,6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1 350,1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20,1</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0100004150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0100015000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366,9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0100015060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366,9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w:t>
            </w:r>
            <w:r w:rsidR="004D26CA">
              <w:rPr>
                <w:rFonts w:ascii="Times New Roman" w:hAnsi="Times New Roman"/>
                <w:color w:val="000000"/>
                <w:sz w:val="20"/>
                <w:szCs w:val="20"/>
                <w:lang w:val="ru-RU" w:eastAsia="ru-RU" w:bidi="ar-SA"/>
              </w:rPr>
              <w:t>н</w:t>
            </w:r>
            <w:r w:rsidRPr="0041069D">
              <w:rPr>
                <w:rFonts w:ascii="Times New Roman" w:hAnsi="Times New Roman"/>
                <w:color w:val="000000"/>
                <w:sz w:val="20"/>
                <w:szCs w:val="20"/>
                <w:lang w:val="ru-RU" w:eastAsia="ru-RU" w:bidi="ar-SA"/>
              </w:rPr>
              <w:t>ии государственных полномочий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4 625,4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2 014,3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43,5</w:t>
            </w:r>
          </w:p>
        </w:tc>
      </w:tr>
      <w:tr w:rsidR="0041069D" w:rsidRPr="0041069D" w:rsidTr="004A34E1">
        <w:trPr>
          <w:trHeight w:val="14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4D26CA">
              <w:rPr>
                <w:rFonts w:ascii="Times New Roman" w:hAnsi="Times New Roman"/>
                <w:color w:val="000000"/>
                <w:sz w:val="20"/>
                <w:szCs w:val="20"/>
                <w:lang w:val="ru-RU" w:eastAsia="ru-RU" w:bidi="ar-SA"/>
              </w:rPr>
              <w:t>я</w:t>
            </w:r>
            <w:r w:rsidRPr="0041069D">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0100016080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1 320,0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682,1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51,7</w:t>
            </w:r>
          </w:p>
        </w:tc>
      </w:tr>
      <w:tr w:rsidR="0041069D" w:rsidRPr="0041069D" w:rsidTr="004A34E1">
        <w:trPr>
          <w:trHeight w:val="2117"/>
        </w:trPr>
        <w:tc>
          <w:tcPr>
            <w:tcW w:w="5103" w:type="dxa"/>
            <w:tcBorders>
              <w:top w:val="nil"/>
              <w:left w:val="single" w:sz="4" w:space="0" w:color="auto"/>
              <w:bottom w:val="single" w:sz="4" w:space="0" w:color="auto"/>
              <w:right w:val="single" w:sz="4" w:space="0" w:color="auto"/>
            </w:tcBorders>
            <w:shd w:val="clear" w:color="000000" w:fill="FFFFFF"/>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9" w:type="dxa"/>
            <w:gridSpan w:val="2"/>
            <w:tcBorders>
              <w:top w:val="nil"/>
              <w:left w:val="nil"/>
              <w:bottom w:val="single" w:sz="4" w:space="0" w:color="auto"/>
              <w:right w:val="single" w:sz="4" w:space="0" w:color="auto"/>
            </w:tcBorders>
            <w:shd w:val="clear" w:color="000000" w:fill="FFFFFF"/>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0100016090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Расходы по администрированию</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0100016094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0100016130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697,2</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329,3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47,2</w:t>
            </w:r>
          </w:p>
        </w:tc>
      </w:tr>
      <w:tr w:rsidR="0041069D" w:rsidRPr="0041069D" w:rsidTr="00C50EE7">
        <w:trPr>
          <w:trHeight w:val="2341"/>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0100016140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2 605,0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1 002,9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38,5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Иные межбюджетные трансферты из областного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0100017000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31 044,5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8 205,0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26,4</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0100017010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26 756,0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7 025,8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26,3</w:t>
            </w:r>
          </w:p>
        </w:tc>
      </w:tr>
      <w:tr w:rsidR="0041069D" w:rsidRPr="0041069D" w:rsidTr="004A34E1">
        <w:trPr>
          <w:trHeight w:val="88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0100017140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4 288,5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1 179,2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27,5</w:t>
            </w:r>
          </w:p>
        </w:tc>
      </w:tr>
      <w:tr w:rsidR="0041069D" w:rsidRPr="0041069D" w:rsidTr="00C50EE7">
        <w:trPr>
          <w:trHeight w:val="2057"/>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w:t>
            </w:r>
            <w:r w:rsidR="009C2C17">
              <w:rPr>
                <w:rFonts w:ascii="Times New Roman" w:hAnsi="Times New Roman"/>
                <w:color w:val="000000"/>
                <w:sz w:val="20"/>
                <w:szCs w:val="20"/>
                <w:lang w:val="ru-RU" w:eastAsia="ru-RU" w:bidi="ar-SA"/>
              </w:rPr>
              <w:t>хся без попечения родителей, лиц</w:t>
            </w:r>
            <w:r w:rsidRPr="0041069D">
              <w:rPr>
                <w:rFonts w:ascii="Times New Roman" w:hAnsi="Times New Roman"/>
                <w:color w:val="000000"/>
                <w:sz w:val="20"/>
                <w:szCs w:val="20"/>
                <w:lang w:val="ru-RU" w:eastAsia="ru-RU" w:bidi="ar-SA"/>
              </w:rPr>
              <w:t xml:space="preserve"> из числа детей-сирот и детей, оставшихся без попечения родителей, детей, попавших в сложную жизненную ситуацию</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01000R0820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651,3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651,3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Приобретение (строительство) жилого помещения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01000R0821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651,3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651,3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w:t>
            </w:r>
          </w:p>
        </w:tc>
      </w:tr>
      <w:tr w:rsidR="0041069D" w:rsidRPr="0041069D" w:rsidTr="00C50EE7">
        <w:trPr>
          <w:trHeight w:val="519"/>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01000S5060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0200000000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17 173,9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3 902,3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22,7</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15 033,9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3 413,8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Центральный аппарат</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14 288,9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3 238,0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020000103А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4 520,0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1 156,2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020000103Б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7 923,0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1 594,4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20,1</w:t>
            </w:r>
          </w:p>
        </w:tc>
      </w:tr>
      <w:tr w:rsidR="0041069D" w:rsidRPr="0041069D" w:rsidTr="004A34E1">
        <w:trPr>
          <w:trHeight w:val="28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020000103В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1 845,9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487,4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26,4</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Глава местной администрации (исполнительно-распорядительного органа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745,0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175,8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020000108А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271,0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87,9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020000108Б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474,0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87,9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18,5</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0200002000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588,0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Обеспечение деятельности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0200002220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588,0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020000222А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49,7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23,1</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020000222Б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373,0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72,4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19,4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0200008000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500,7</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226,7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45,3</w:t>
            </w:r>
          </w:p>
        </w:tc>
      </w:tr>
      <w:tr w:rsidR="0041069D" w:rsidRPr="0041069D" w:rsidTr="00C50EE7">
        <w:trPr>
          <w:trHeight w:val="512"/>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Пенсия за выслугу лет государстве</w:t>
            </w:r>
            <w:r w:rsidR="004D26CA">
              <w:rPr>
                <w:rFonts w:ascii="Times New Roman" w:hAnsi="Times New Roman"/>
                <w:color w:val="000000"/>
                <w:sz w:val="20"/>
                <w:szCs w:val="20"/>
                <w:lang w:val="ru-RU" w:eastAsia="ru-RU" w:bidi="ar-SA"/>
              </w:rPr>
              <w:t>н</w:t>
            </w:r>
            <w:r w:rsidRPr="0041069D">
              <w:rPr>
                <w:rFonts w:ascii="Times New Roman" w:hAnsi="Times New Roman"/>
                <w:color w:val="000000"/>
                <w:sz w:val="20"/>
                <w:szCs w:val="20"/>
                <w:lang w:val="ru-RU" w:eastAsia="ru-RU" w:bidi="ar-SA"/>
              </w:rPr>
              <w:t>ным и муниципальным гражданским служащим</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0200008040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500,7</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226,7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45,3</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0200016000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688,8</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139,7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Осуществление деятельности по опеке и попечительству</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0200016040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414,0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21,3</w:t>
            </w:r>
          </w:p>
        </w:tc>
      </w:tr>
      <w:tr w:rsidR="0041069D" w:rsidRPr="0041069D" w:rsidTr="00C50EE7">
        <w:trPr>
          <w:trHeight w:val="466"/>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0200016050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1394"/>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0200016060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51,7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18,9</w:t>
            </w:r>
          </w:p>
        </w:tc>
      </w:tr>
      <w:tr w:rsidR="0041069D" w:rsidRPr="0041069D" w:rsidTr="00C50EE7">
        <w:trPr>
          <w:trHeight w:val="678"/>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Осуществление полномочий Российской Федерации по проведению Всероссийской сельскохозяйственной переписи в 2016 году</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0200053910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362,5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0300000000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16 635,4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4 289,1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25,8</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14 919,1</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4 088,7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Организация дополнительного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0300002190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2 247,6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560,4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030000219А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770,0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60,7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030000219Б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1 352,0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454,8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33,6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030000219В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125,6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44,9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35,7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Обеспечение деятельности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2 696,9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1 005,2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37,3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030000222А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969,0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455,9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47,0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030000222Б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1 699,0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534,3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31,4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030000222В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28,9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51,9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Дворцы, дома и другие учреждения культуры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5 447,7</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1 162,7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030000224А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1 505,0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34,6</w:t>
            </w:r>
          </w:p>
        </w:tc>
      </w:tr>
      <w:tr w:rsidR="0041069D" w:rsidRPr="0041069D" w:rsidTr="004A34E1">
        <w:trPr>
          <w:trHeight w:val="28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030000224Б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2 638,0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368,7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030000224В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1 246,7</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273,7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Музеи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864,4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223,1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030000225А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266,0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030000225Б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466,0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181,4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38,9</w:t>
            </w:r>
          </w:p>
        </w:tc>
      </w:tr>
      <w:tr w:rsidR="0041069D" w:rsidRPr="0041069D" w:rsidTr="004A34E1">
        <w:trPr>
          <w:trHeight w:val="31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030000225В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132,4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19,2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Библиотеки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3 720,5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1 137,3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030000226А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1 214,0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030000226Б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2 128,0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950,8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44,7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030000226В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378,5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24,2</w:t>
            </w:r>
          </w:p>
        </w:tc>
      </w:tr>
      <w:tr w:rsidR="0041069D" w:rsidRPr="0041069D" w:rsidTr="00C50EE7">
        <w:trPr>
          <w:trHeight w:val="468"/>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Расходы за счет доходов, полученных от платных услуг и иной принос</w:t>
            </w:r>
            <w:r w:rsidR="004D26CA">
              <w:rPr>
                <w:rFonts w:ascii="Times New Roman" w:hAnsi="Times New Roman"/>
                <w:color w:val="000000"/>
                <w:sz w:val="20"/>
                <w:szCs w:val="20"/>
                <w:lang w:val="ru-RU" w:eastAsia="ru-RU" w:bidi="ar-SA"/>
              </w:rPr>
              <w:t>я</w:t>
            </w:r>
            <w:r w:rsidRPr="0041069D">
              <w:rPr>
                <w:rFonts w:ascii="Times New Roman" w:hAnsi="Times New Roman"/>
                <w:color w:val="000000"/>
                <w:sz w:val="20"/>
                <w:szCs w:val="20"/>
                <w:lang w:val="ru-RU" w:eastAsia="ru-RU" w:bidi="ar-SA"/>
              </w:rPr>
              <w:t>щей доход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0300003000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265,3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68,5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25,8</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0300016000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251,0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31,9</w:t>
            </w:r>
          </w:p>
        </w:tc>
      </w:tr>
      <w:tr w:rsidR="0041069D" w:rsidRPr="0041069D" w:rsidTr="004A34E1">
        <w:trPr>
          <w:trHeight w:val="15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0300016120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251,0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31,9</w:t>
            </w:r>
          </w:p>
        </w:tc>
      </w:tr>
      <w:tr w:rsidR="0041069D" w:rsidRPr="0041069D" w:rsidTr="00C50EE7">
        <w:trPr>
          <w:trHeight w:val="711"/>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03000S5170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64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03000S5172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Строительство многофункционального центра культуры (детская музыкальная школа со зрительным залом до 100 мест, районная центральная библиотека) в пгт Тужа по улице Горького, дом 3 Тужинского района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03000S5430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51,8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Разработка проектной документации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03000S5431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51,8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Строительство многофункционального центра культуры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03000S5432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694"/>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0400000000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834,5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156,9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18,8</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0400002000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657,5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155,7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Обеспечение деятельности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0400002220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657,5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155,7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040000222А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237,0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56,8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040000222Б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414,0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98,6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040000222В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97,0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w:t>
            </w:r>
          </w:p>
        </w:tc>
      </w:tr>
      <w:tr w:rsidR="0041069D" w:rsidRPr="0041069D" w:rsidTr="00C50EE7">
        <w:trPr>
          <w:trHeight w:val="472"/>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0400004030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53,0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Тр</w:t>
            </w:r>
            <w:r w:rsidR="004D26CA">
              <w:rPr>
                <w:rFonts w:ascii="Times New Roman" w:hAnsi="Times New Roman"/>
                <w:color w:val="000000"/>
                <w:sz w:val="20"/>
                <w:szCs w:val="20"/>
                <w:lang w:val="ru-RU" w:eastAsia="ru-RU" w:bidi="ar-SA"/>
              </w:rPr>
              <w:t>удоустройство несовершеннолетних</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0400004060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0400004180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Резервные фонды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0400007000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Резервные фонды местных администраций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0400007030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85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0500000000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9 542,5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2 469,9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25,9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Обслуживание муниципального долга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0500006000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1 804,8</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182,8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10,1</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4 116,7</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879,0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21,4</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0500014100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4 116,7</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879,0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21,4</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0500015000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2 139,3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1 038,3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48,5</w:t>
            </w:r>
          </w:p>
        </w:tc>
      </w:tr>
      <w:tr w:rsidR="0041069D" w:rsidRPr="0041069D" w:rsidTr="00C50EE7">
        <w:trPr>
          <w:trHeight w:val="757"/>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0500015170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2 139,3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1 038,3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48,5</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w:t>
            </w:r>
            <w:r w:rsidR="004D26CA">
              <w:rPr>
                <w:rFonts w:ascii="Times New Roman" w:hAnsi="Times New Roman"/>
                <w:color w:val="000000"/>
                <w:sz w:val="20"/>
                <w:szCs w:val="20"/>
                <w:lang w:val="ru-RU" w:eastAsia="ru-RU" w:bidi="ar-SA"/>
              </w:rPr>
              <w:t>ы</w:t>
            </w:r>
            <w:r w:rsidRPr="0041069D">
              <w:rPr>
                <w:rFonts w:ascii="Times New Roman" w:hAnsi="Times New Roman"/>
                <w:color w:val="000000"/>
                <w:sz w:val="20"/>
                <w:szCs w:val="20"/>
                <w:lang w:val="ru-RU" w:eastAsia="ru-RU" w:bidi="ar-SA"/>
              </w:rPr>
              <w:t>х полномочий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1 112,4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277,5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Расчет и предоставление дотаций бюджетам поселений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0500016030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1 111,0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277,5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25,0</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0500016050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768"/>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0500051180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369,3</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92,3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25,0</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0600000000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5 780,6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462,9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8,0</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0600015000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117,6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0600015110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117,6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0600016000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1 721,6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172,3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0600016020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1 332,4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172,3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12,9</w:t>
            </w:r>
          </w:p>
        </w:tc>
      </w:tr>
      <w:tr w:rsidR="0041069D" w:rsidRPr="0041069D" w:rsidTr="004A34E1">
        <w:trPr>
          <w:trHeight w:val="18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4D26CA">
              <w:rPr>
                <w:rFonts w:ascii="Times New Roman" w:hAnsi="Times New Roman"/>
                <w:color w:val="000000"/>
                <w:sz w:val="20"/>
                <w:szCs w:val="20"/>
                <w:lang w:val="ru-RU" w:eastAsia="ru-RU" w:bidi="ar-SA"/>
              </w:rPr>
              <w:t>о</w:t>
            </w:r>
            <w:r w:rsidRPr="0041069D">
              <w:rPr>
                <w:rFonts w:ascii="Times New Roman" w:hAnsi="Times New Roman"/>
                <w:color w:val="000000"/>
                <w:sz w:val="20"/>
                <w:szCs w:val="20"/>
                <w:lang w:val="ru-RU" w:eastAsia="ru-RU" w:bidi="ar-SA"/>
              </w:rPr>
              <w:t>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0600016070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309,2</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1302"/>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0600016160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0600050390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2 339,6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0600050480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133,2</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636"/>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0600050550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42,4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развития растениеводства, переработки и развитие инфраструктуры и логистического обеспечения рынков продукции растениеводства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06000R0390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1 304,6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266,7</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20,4</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06000R0480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108,6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22,0</w:t>
            </w:r>
          </w:p>
        </w:tc>
      </w:tr>
      <w:tr w:rsidR="0041069D" w:rsidRPr="0041069D" w:rsidTr="00C50EE7">
        <w:trPr>
          <w:trHeight w:val="638"/>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06000R0550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7,1</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9C2C17">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Выделение земельных участков из земель сельскохозяйственного назначения в счет невостребованных земельных долей и (или) земе</w:t>
            </w:r>
            <w:r w:rsidR="009C2C17">
              <w:rPr>
                <w:rFonts w:ascii="Times New Roman" w:hAnsi="Times New Roman"/>
                <w:color w:val="000000"/>
                <w:sz w:val="20"/>
                <w:szCs w:val="20"/>
                <w:lang w:val="ru-RU" w:eastAsia="ru-RU" w:bidi="ar-SA"/>
              </w:rPr>
              <w:t>льных долей, от прав собственнос</w:t>
            </w:r>
            <w:r w:rsidRPr="0041069D">
              <w:rPr>
                <w:rFonts w:ascii="Times New Roman" w:hAnsi="Times New Roman"/>
                <w:color w:val="000000"/>
                <w:sz w:val="20"/>
                <w:szCs w:val="20"/>
                <w:lang w:val="ru-RU" w:eastAsia="ru-RU" w:bidi="ar-SA"/>
              </w:rPr>
              <w:t>ти на которые граждане отказались</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06000S5110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75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0700000000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Природоохранные мероприятия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0700004050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0800000000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208,4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67,3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32,3</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0800002000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160,5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55,3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34,5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Учреждения, оказывающие услуги в сфере архивного дела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0800002040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160,5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55,3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34,5</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0800016000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47,9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25,1</w:t>
            </w:r>
          </w:p>
        </w:tc>
      </w:tr>
      <w:tr w:rsidR="0041069D" w:rsidRPr="0041069D" w:rsidTr="00C50EE7">
        <w:trPr>
          <w:trHeight w:val="3373"/>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0800016010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47,9</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25,1</w:t>
            </w:r>
          </w:p>
        </w:tc>
      </w:tr>
      <w:tr w:rsidR="0041069D" w:rsidRPr="0041069D" w:rsidTr="00C50EE7">
        <w:trPr>
          <w:trHeight w:val="736"/>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0900000000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179,0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69,6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38,9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0900004000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179,0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69,6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38,9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Управление муниципальной собственностью</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0900004020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179,0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69,6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38,9</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17 030,1</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2 852,6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16,8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1 066,6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88,9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сфере дорожной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1000004300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1 066,6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88,9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Поддержка автомобильного транспорта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1000004310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1 066,6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88,9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8,3</w:t>
            </w:r>
          </w:p>
        </w:tc>
      </w:tr>
      <w:tr w:rsidR="0041069D" w:rsidRPr="0041069D" w:rsidTr="004A34E1">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1000015000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12 616,0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2 574,8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20,4</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1000015080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12 616,0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2 574,8</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20,4</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10000S5080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3 347,5</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188,9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5,6</w:t>
            </w:r>
          </w:p>
        </w:tc>
      </w:tr>
      <w:tr w:rsidR="0041069D" w:rsidRPr="0041069D" w:rsidTr="00C50EE7">
        <w:trPr>
          <w:trHeight w:val="678"/>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1100000000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1100004000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38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1100004350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741"/>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1200000000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70,0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сфере молодежной политики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1200004140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3,5</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1300000000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1 479,6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0,8</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37,0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области физической культуры и спорта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1300004110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37,0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12,1</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32,7</w:t>
            </w:r>
          </w:p>
        </w:tc>
      </w:tr>
      <w:tr w:rsidR="0041069D" w:rsidRPr="0041069D" w:rsidTr="00C50EE7">
        <w:trPr>
          <w:trHeight w:val="784"/>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1300015000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1 362,4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725"/>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1300015170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1 362,4</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682"/>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13000S5170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80,2</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C50EE7">
        <w:trPr>
          <w:trHeight w:val="677"/>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1600000000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Мероприятия в установленной сфере деятельности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1600004000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Общегосударственные мероприятия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1600004200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5200000000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1 766,8</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463,9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26,3</w:t>
            </w:r>
          </w:p>
        </w:tc>
      </w:tr>
      <w:tr w:rsidR="0041069D" w:rsidRPr="0041069D" w:rsidTr="004A34E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1 570,0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463,9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29,5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Глава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5200001010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868,0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292,0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33,6</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520000101А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315,0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102,4</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32,5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520000101Б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553,0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189,6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34,3</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Центральный аппарат</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702,0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171,9</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24,5</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520000103А</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233,0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64,6</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520000103Б</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407,0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101,3</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24,9</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Средства местного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520000103В</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62,0</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9,7</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Проведение выборов и референдумов</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5200005000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183,6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Выборы депутатов Тужинской районной Думы</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5200005030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183,6</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41069D" w:rsidRPr="0041069D" w:rsidTr="004A34E1">
        <w:trPr>
          <w:trHeight w:val="1200"/>
        </w:trPr>
        <w:tc>
          <w:tcPr>
            <w:tcW w:w="5103" w:type="dxa"/>
            <w:tcBorders>
              <w:top w:val="nil"/>
              <w:left w:val="single" w:sz="4" w:space="0" w:color="auto"/>
              <w:bottom w:val="single" w:sz="4" w:space="0" w:color="auto"/>
              <w:right w:val="single" w:sz="4" w:space="0" w:color="auto"/>
            </w:tcBorders>
            <w:shd w:val="clear" w:color="auto" w:fill="auto"/>
            <w:hideMark/>
          </w:tcPr>
          <w:p w:rsidR="0041069D" w:rsidRPr="0041069D" w:rsidRDefault="0041069D" w:rsidP="004A34E1">
            <w:pPr>
              <w:spacing w:after="0" w:line="240" w:lineRule="auto"/>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41069D" w:rsidRPr="0041069D" w:rsidRDefault="0041069D" w:rsidP="004A34E1">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5200051200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13,2</w:t>
            </w:r>
          </w:p>
        </w:tc>
        <w:tc>
          <w:tcPr>
            <w:tcW w:w="1275"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276" w:type="dxa"/>
            <w:gridSpan w:val="2"/>
            <w:tcBorders>
              <w:top w:val="nil"/>
              <w:left w:val="nil"/>
              <w:bottom w:val="single" w:sz="4" w:space="0" w:color="auto"/>
              <w:right w:val="single" w:sz="4" w:space="0" w:color="auto"/>
            </w:tcBorders>
            <w:shd w:val="clear" w:color="auto" w:fill="auto"/>
            <w:noWrap/>
            <w:hideMark/>
          </w:tcPr>
          <w:p w:rsidR="0041069D" w:rsidRPr="0041069D" w:rsidRDefault="0041069D" w:rsidP="004A34E1">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C50EE7" w:rsidRPr="0041069D" w:rsidTr="00C50EE7">
        <w:trPr>
          <w:trHeight w:val="208"/>
        </w:trPr>
        <w:tc>
          <w:tcPr>
            <w:tcW w:w="5103" w:type="dxa"/>
            <w:tcBorders>
              <w:top w:val="nil"/>
              <w:left w:val="single" w:sz="4" w:space="0" w:color="auto"/>
              <w:bottom w:val="single" w:sz="4" w:space="0" w:color="auto"/>
              <w:right w:val="single" w:sz="4" w:space="0" w:color="auto"/>
            </w:tcBorders>
            <w:shd w:val="clear" w:color="auto" w:fill="auto"/>
            <w:hideMark/>
          </w:tcPr>
          <w:p w:rsidR="00C50EE7" w:rsidRPr="0041069D" w:rsidRDefault="00C50EE7" w:rsidP="004A34E1">
            <w:pPr>
              <w:spacing w:after="0" w:line="240" w:lineRule="auto"/>
              <w:rPr>
                <w:rFonts w:ascii="Times New Roman" w:hAnsi="Times New Roman"/>
                <w:color w:val="000000"/>
                <w:sz w:val="20"/>
                <w:szCs w:val="20"/>
                <w:lang w:val="ru-RU" w:eastAsia="ru-RU" w:bidi="ar-SA"/>
              </w:rPr>
            </w:pPr>
          </w:p>
        </w:tc>
        <w:tc>
          <w:tcPr>
            <w:tcW w:w="1559" w:type="dxa"/>
            <w:gridSpan w:val="2"/>
            <w:tcBorders>
              <w:top w:val="nil"/>
              <w:left w:val="nil"/>
              <w:bottom w:val="single" w:sz="4" w:space="0" w:color="auto"/>
              <w:right w:val="single" w:sz="4" w:space="0" w:color="auto"/>
            </w:tcBorders>
            <w:shd w:val="clear" w:color="auto" w:fill="auto"/>
            <w:hideMark/>
          </w:tcPr>
          <w:p w:rsidR="00C50EE7" w:rsidRPr="0041069D" w:rsidRDefault="00C50EE7" w:rsidP="004A34E1">
            <w:pPr>
              <w:spacing w:after="0" w:line="240" w:lineRule="auto"/>
              <w:jc w:val="center"/>
              <w:rPr>
                <w:rFonts w:ascii="Times New Roman" w:hAnsi="Times New Roman"/>
                <w:color w:val="000000"/>
                <w:sz w:val="20"/>
                <w:szCs w:val="20"/>
                <w:lang w:val="ru-RU" w:eastAsia="ru-RU" w:bidi="ar-SA"/>
              </w:rPr>
            </w:pPr>
          </w:p>
        </w:tc>
        <w:tc>
          <w:tcPr>
            <w:tcW w:w="1276" w:type="dxa"/>
            <w:gridSpan w:val="2"/>
            <w:tcBorders>
              <w:top w:val="nil"/>
              <w:left w:val="nil"/>
              <w:bottom w:val="single" w:sz="4" w:space="0" w:color="auto"/>
              <w:right w:val="single" w:sz="4" w:space="0" w:color="auto"/>
            </w:tcBorders>
            <w:shd w:val="clear" w:color="auto" w:fill="auto"/>
            <w:noWrap/>
            <w:hideMark/>
          </w:tcPr>
          <w:p w:rsidR="00C50EE7" w:rsidRPr="0041069D" w:rsidRDefault="00C50EE7" w:rsidP="004A34E1">
            <w:pPr>
              <w:spacing w:after="0" w:line="240" w:lineRule="auto"/>
              <w:jc w:val="right"/>
              <w:rPr>
                <w:rFonts w:ascii="Times New Roman" w:hAnsi="Times New Roman"/>
                <w:color w:val="000000"/>
                <w:sz w:val="20"/>
                <w:szCs w:val="20"/>
                <w:lang w:val="ru-RU" w:eastAsia="ru-RU" w:bidi="ar-SA"/>
              </w:rPr>
            </w:pPr>
          </w:p>
        </w:tc>
        <w:tc>
          <w:tcPr>
            <w:tcW w:w="1275" w:type="dxa"/>
            <w:gridSpan w:val="2"/>
            <w:tcBorders>
              <w:top w:val="nil"/>
              <w:left w:val="nil"/>
              <w:bottom w:val="single" w:sz="4" w:space="0" w:color="auto"/>
              <w:right w:val="single" w:sz="4" w:space="0" w:color="auto"/>
            </w:tcBorders>
            <w:shd w:val="clear" w:color="auto" w:fill="auto"/>
            <w:noWrap/>
            <w:hideMark/>
          </w:tcPr>
          <w:p w:rsidR="00C50EE7" w:rsidRPr="0041069D" w:rsidRDefault="00C50EE7" w:rsidP="004A34E1">
            <w:pPr>
              <w:spacing w:after="0" w:line="240" w:lineRule="auto"/>
              <w:jc w:val="right"/>
              <w:rPr>
                <w:rFonts w:ascii="Times New Roman" w:hAnsi="Times New Roman"/>
                <w:color w:val="000000"/>
                <w:sz w:val="20"/>
                <w:szCs w:val="20"/>
                <w:lang w:val="ru-RU" w:eastAsia="ru-RU" w:bidi="ar-SA"/>
              </w:rPr>
            </w:pPr>
          </w:p>
        </w:tc>
        <w:tc>
          <w:tcPr>
            <w:tcW w:w="1276" w:type="dxa"/>
            <w:gridSpan w:val="2"/>
            <w:tcBorders>
              <w:top w:val="nil"/>
              <w:left w:val="nil"/>
              <w:bottom w:val="single" w:sz="4" w:space="0" w:color="auto"/>
              <w:right w:val="single" w:sz="4" w:space="0" w:color="auto"/>
            </w:tcBorders>
            <w:shd w:val="clear" w:color="auto" w:fill="auto"/>
            <w:noWrap/>
            <w:hideMark/>
          </w:tcPr>
          <w:p w:rsidR="00C50EE7" w:rsidRPr="0041069D" w:rsidRDefault="00C50EE7" w:rsidP="004A34E1">
            <w:pPr>
              <w:spacing w:after="0" w:line="240" w:lineRule="auto"/>
              <w:jc w:val="right"/>
              <w:rPr>
                <w:rFonts w:ascii="Times New Roman" w:hAnsi="Times New Roman"/>
                <w:color w:val="000000"/>
                <w:sz w:val="20"/>
                <w:szCs w:val="20"/>
                <w:lang w:val="ru-RU" w:eastAsia="ru-RU" w:bidi="ar-SA"/>
              </w:rPr>
            </w:pPr>
          </w:p>
        </w:tc>
      </w:tr>
    </w:tbl>
    <w:tbl>
      <w:tblPr>
        <w:tblpPr w:leftFromText="180" w:rightFromText="180" w:vertAnchor="text" w:horzAnchor="margin" w:tblpY="-9774"/>
        <w:tblW w:w="11023" w:type="dxa"/>
        <w:tblLook w:val="04A0"/>
      </w:tblPr>
      <w:tblGrid>
        <w:gridCol w:w="4219"/>
        <w:gridCol w:w="381"/>
        <w:gridCol w:w="1320"/>
        <w:gridCol w:w="327"/>
        <w:gridCol w:w="665"/>
        <w:gridCol w:w="232"/>
        <w:gridCol w:w="1186"/>
        <w:gridCol w:w="174"/>
        <w:gridCol w:w="1134"/>
        <w:gridCol w:w="226"/>
        <w:gridCol w:w="1159"/>
      </w:tblGrid>
      <w:tr w:rsidR="00AD5015" w:rsidRPr="0041069D" w:rsidTr="004A34E1">
        <w:trPr>
          <w:trHeight w:val="315"/>
        </w:trPr>
        <w:tc>
          <w:tcPr>
            <w:tcW w:w="4600"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bookmarkStart w:id="0" w:name="RANGE!A1:J76"/>
            <w:r w:rsidRPr="0041069D">
              <w:rPr>
                <w:rFonts w:ascii="Times New Roman" w:hAnsi="Times New Roman"/>
                <w:sz w:val="20"/>
                <w:szCs w:val="20"/>
                <w:lang w:val="ru-RU" w:eastAsia="ru-RU" w:bidi="ar-SA"/>
              </w:rPr>
              <w:t> </w:t>
            </w:r>
            <w:bookmarkEnd w:id="0"/>
          </w:p>
        </w:tc>
        <w:tc>
          <w:tcPr>
            <w:tcW w:w="1647"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897"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1360"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2519" w:type="dxa"/>
            <w:gridSpan w:val="3"/>
            <w:tcBorders>
              <w:top w:val="nil"/>
              <w:left w:val="nil"/>
              <w:bottom w:val="nil"/>
              <w:right w:val="nil"/>
            </w:tcBorders>
            <w:shd w:val="clear" w:color="000000" w:fill="FFFFFF"/>
            <w:noWrap/>
            <w:vAlign w:val="bottom"/>
            <w:hideMark/>
          </w:tcPr>
          <w:p w:rsidR="00C50EE7" w:rsidRDefault="00C50EE7" w:rsidP="00AD5015">
            <w:pPr>
              <w:spacing w:after="0" w:line="240" w:lineRule="auto"/>
              <w:jc w:val="right"/>
              <w:rPr>
                <w:rFonts w:ascii="Times New Roman" w:hAnsi="Times New Roman"/>
                <w:sz w:val="20"/>
                <w:szCs w:val="20"/>
                <w:lang w:val="ru-RU" w:eastAsia="ru-RU" w:bidi="ar-SA"/>
              </w:rPr>
            </w:pPr>
          </w:p>
          <w:p w:rsidR="00C50EE7" w:rsidRDefault="00C50EE7" w:rsidP="00AD5015">
            <w:pPr>
              <w:spacing w:after="0" w:line="240" w:lineRule="auto"/>
              <w:jc w:val="right"/>
              <w:rPr>
                <w:rFonts w:ascii="Times New Roman" w:hAnsi="Times New Roman"/>
                <w:sz w:val="20"/>
                <w:szCs w:val="20"/>
                <w:lang w:val="ru-RU" w:eastAsia="ru-RU" w:bidi="ar-SA"/>
              </w:rPr>
            </w:pPr>
          </w:p>
          <w:p w:rsidR="00C50EE7" w:rsidRDefault="00C50EE7" w:rsidP="00AD5015">
            <w:pPr>
              <w:spacing w:after="0" w:line="240" w:lineRule="auto"/>
              <w:jc w:val="right"/>
              <w:rPr>
                <w:rFonts w:ascii="Times New Roman" w:hAnsi="Times New Roman"/>
                <w:sz w:val="20"/>
                <w:szCs w:val="20"/>
                <w:lang w:val="ru-RU" w:eastAsia="ru-RU" w:bidi="ar-SA"/>
              </w:rPr>
            </w:pPr>
          </w:p>
          <w:p w:rsidR="00C50EE7" w:rsidRDefault="00C50EE7" w:rsidP="00AD5015">
            <w:pPr>
              <w:spacing w:after="0" w:line="240" w:lineRule="auto"/>
              <w:jc w:val="right"/>
              <w:rPr>
                <w:rFonts w:ascii="Times New Roman" w:hAnsi="Times New Roman"/>
                <w:sz w:val="20"/>
                <w:szCs w:val="20"/>
                <w:lang w:val="ru-RU" w:eastAsia="ru-RU" w:bidi="ar-SA"/>
              </w:rPr>
            </w:pPr>
          </w:p>
          <w:p w:rsidR="00AD5015" w:rsidRPr="0041069D" w:rsidRDefault="009C2C17" w:rsidP="00AD5015">
            <w:pPr>
              <w:spacing w:after="0" w:line="240" w:lineRule="auto"/>
              <w:jc w:val="right"/>
              <w:rPr>
                <w:rFonts w:ascii="Times New Roman" w:hAnsi="Times New Roman"/>
                <w:sz w:val="20"/>
                <w:szCs w:val="20"/>
                <w:lang w:val="ru-RU" w:eastAsia="ru-RU" w:bidi="ar-SA"/>
              </w:rPr>
            </w:pPr>
            <w:r>
              <w:rPr>
                <w:rFonts w:ascii="Times New Roman" w:hAnsi="Times New Roman"/>
                <w:sz w:val="20"/>
                <w:szCs w:val="20"/>
                <w:lang w:val="ru-RU" w:eastAsia="ru-RU" w:bidi="ar-SA"/>
              </w:rPr>
              <w:t>П</w:t>
            </w:r>
            <w:r w:rsidR="00AD5015" w:rsidRPr="0041069D">
              <w:rPr>
                <w:rFonts w:ascii="Times New Roman" w:hAnsi="Times New Roman"/>
                <w:sz w:val="20"/>
                <w:szCs w:val="20"/>
                <w:lang w:val="ru-RU" w:eastAsia="ru-RU" w:bidi="ar-SA"/>
              </w:rPr>
              <w:t>риложение № 4</w:t>
            </w:r>
          </w:p>
        </w:tc>
      </w:tr>
      <w:tr w:rsidR="00AD5015" w:rsidRPr="0041069D" w:rsidTr="004A34E1">
        <w:trPr>
          <w:trHeight w:val="315"/>
        </w:trPr>
        <w:tc>
          <w:tcPr>
            <w:tcW w:w="4600"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1647"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897"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1360"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1360"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c>
          <w:tcPr>
            <w:tcW w:w="1159" w:type="dxa"/>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rPr>
                <w:rFonts w:ascii="Times New Roman" w:hAnsi="Times New Roman"/>
                <w:sz w:val="20"/>
                <w:szCs w:val="20"/>
                <w:lang w:val="ru-RU" w:eastAsia="ru-RU" w:bidi="ar-SA"/>
              </w:rPr>
            </w:pPr>
            <w:r w:rsidRPr="0041069D">
              <w:rPr>
                <w:rFonts w:ascii="Times New Roman" w:hAnsi="Times New Roman"/>
                <w:sz w:val="20"/>
                <w:szCs w:val="20"/>
                <w:lang w:val="ru-RU" w:eastAsia="ru-RU" w:bidi="ar-SA"/>
              </w:rPr>
              <w:t> </w:t>
            </w:r>
          </w:p>
        </w:tc>
      </w:tr>
      <w:tr w:rsidR="00AD5015" w:rsidRPr="0041069D" w:rsidTr="004A34E1">
        <w:trPr>
          <w:trHeight w:val="315"/>
        </w:trPr>
        <w:tc>
          <w:tcPr>
            <w:tcW w:w="11023" w:type="dxa"/>
            <w:gridSpan w:val="11"/>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Ведомственная структура</w:t>
            </w:r>
          </w:p>
        </w:tc>
      </w:tr>
      <w:tr w:rsidR="00AD5015" w:rsidRPr="0041069D" w:rsidTr="004A34E1">
        <w:trPr>
          <w:trHeight w:val="315"/>
        </w:trPr>
        <w:tc>
          <w:tcPr>
            <w:tcW w:w="11023" w:type="dxa"/>
            <w:gridSpan w:val="11"/>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расходов бюджета муниципального района</w:t>
            </w:r>
          </w:p>
        </w:tc>
      </w:tr>
      <w:tr w:rsidR="00AD5015" w:rsidRPr="0041069D" w:rsidTr="004A34E1">
        <w:trPr>
          <w:trHeight w:val="123"/>
        </w:trPr>
        <w:tc>
          <w:tcPr>
            <w:tcW w:w="11023" w:type="dxa"/>
            <w:gridSpan w:val="11"/>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за 1 к</w:t>
            </w:r>
            <w:r w:rsidR="001E21F4">
              <w:rPr>
                <w:rFonts w:ascii="Times New Roman" w:hAnsi="Times New Roman"/>
                <w:b/>
                <w:bCs/>
                <w:color w:val="000000"/>
                <w:sz w:val="20"/>
                <w:szCs w:val="20"/>
                <w:lang w:val="ru-RU" w:eastAsia="ru-RU" w:bidi="ar-SA"/>
              </w:rPr>
              <w:t>в</w:t>
            </w:r>
            <w:r w:rsidRPr="0041069D">
              <w:rPr>
                <w:rFonts w:ascii="Times New Roman" w:hAnsi="Times New Roman"/>
                <w:b/>
                <w:bCs/>
                <w:color w:val="000000"/>
                <w:sz w:val="20"/>
                <w:szCs w:val="20"/>
                <w:lang w:val="ru-RU" w:eastAsia="ru-RU" w:bidi="ar-SA"/>
              </w:rPr>
              <w:t>артал 2016 года</w:t>
            </w:r>
          </w:p>
        </w:tc>
      </w:tr>
      <w:tr w:rsidR="00AD5015" w:rsidRPr="0041069D" w:rsidTr="004A34E1">
        <w:trPr>
          <w:trHeight w:val="315"/>
        </w:trPr>
        <w:tc>
          <w:tcPr>
            <w:tcW w:w="4219" w:type="dxa"/>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w:t>
            </w:r>
          </w:p>
        </w:tc>
        <w:tc>
          <w:tcPr>
            <w:tcW w:w="1701"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w:t>
            </w:r>
          </w:p>
        </w:tc>
        <w:tc>
          <w:tcPr>
            <w:tcW w:w="992"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w:t>
            </w:r>
          </w:p>
        </w:tc>
        <w:tc>
          <w:tcPr>
            <w:tcW w:w="1418"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w:t>
            </w:r>
          </w:p>
        </w:tc>
        <w:tc>
          <w:tcPr>
            <w:tcW w:w="1308"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w:t>
            </w:r>
          </w:p>
        </w:tc>
        <w:tc>
          <w:tcPr>
            <w:tcW w:w="1385" w:type="dxa"/>
            <w:gridSpan w:val="2"/>
            <w:tcBorders>
              <w:top w:val="nil"/>
              <w:left w:val="nil"/>
              <w:bottom w:val="nil"/>
              <w:right w:val="nil"/>
            </w:tcBorders>
            <w:shd w:val="clear" w:color="000000" w:fill="FFFFFF"/>
            <w:noWrap/>
            <w:vAlign w:val="bottom"/>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w:t>
            </w:r>
          </w:p>
        </w:tc>
      </w:tr>
      <w:tr w:rsidR="00AD5015" w:rsidRPr="0041069D" w:rsidTr="004A34E1">
        <w:trPr>
          <w:trHeight w:val="2415"/>
        </w:trPr>
        <w:tc>
          <w:tcPr>
            <w:tcW w:w="421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Наименование расходов</w:t>
            </w: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Код главного распорядителя средств бюджета муниципального района</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Раздел, Подраз-дел</w:t>
            </w:r>
          </w:p>
        </w:tc>
        <w:tc>
          <w:tcPr>
            <w:tcW w:w="1418" w:type="dxa"/>
            <w:gridSpan w:val="2"/>
            <w:tcBorders>
              <w:top w:val="single" w:sz="4" w:space="0" w:color="000000"/>
              <w:left w:val="nil"/>
              <w:bottom w:val="nil"/>
              <w:right w:val="single" w:sz="4" w:space="0" w:color="000000"/>
            </w:tcBorders>
            <w:shd w:val="clear" w:color="000000" w:fill="FFFFFF"/>
            <w:vAlign w:val="center"/>
            <w:hideMark/>
          </w:tcPr>
          <w:p w:rsidR="00AD5015" w:rsidRPr="0041069D" w:rsidRDefault="004A34E1" w:rsidP="00AD5015">
            <w:pPr>
              <w:spacing w:after="0" w:line="240" w:lineRule="auto"/>
              <w:jc w:val="center"/>
              <w:rPr>
                <w:rFonts w:ascii="Times New Roman" w:hAnsi="Times New Roman"/>
                <w:color w:val="000000"/>
                <w:sz w:val="20"/>
                <w:szCs w:val="20"/>
                <w:lang w:val="ru-RU" w:eastAsia="ru-RU" w:bidi="ar-SA"/>
              </w:rPr>
            </w:pPr>
            <w:r>
              <w:rPr>
                <w:rFonts w:ascii="Times New Roman" w:hAnsi="Times New Roman"/>
                <w:color w:val="000000"/>
                <w:sz w:val="20"/>
                <w:szCs w:val="20"/>
                <w:lang w:val="ru-RU" w:eastAsia="ru-RU" w:bidi="ar-SA"/>
              </w:rPr>
              <w:t>Утверждено сводной бюджет</w:t>
            </w:r>
            <w:r w:rsidR="00AD5015" w:rsidRPr="0041069D">
              <w:rPr>
                <w:rFonts w:ascii="Times New Roman" w:hAnsi="Times New Roman"/>
                <w:color w:val="000000"/>
                <w:sz w:val="20"/>
                <w:szCs w:val="20"/>
                <w:lang w:val="ru-RU" w:eastAsia="ru-RU" w:bidi="ar-SA"/>
              </w:rPr>
              <w:t>ной росписью (тыс.рублей)</w:t>
            </w:r>
          </w:p>
        </w:tc>
        <w:tc>
          <w:tcPr>
            <w:tcW w:w="1308" w:type="dxa"/>
            <w:gridSpan w:val="2"/>
            <w:tcBorders>
              <w:top w:val="single" w:sz="4" w:space="0" w:color="000000"/>
              <w:left w:val="nil"/>
              <w:bottom w:val="nil"/>
              <w:right w:val="single" w:sz="4" w:space="0" w:color="000000"/>
            </w:tcBorders>
            <w:shd w:val="clear" w:color="000000" w:fill="FFFFFF"/>
            <w:vAlign w:val="center"/>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Факт (тыс.рублей)</w:t>
            </w:r>
          </w:p>
        </w:tc>
        <w:tc>
          <w:tcPr>
            <w:tcW w:w="1385" w:type="dxa"/>
            <w:gridSpan w:val="2"/>
            <w:tcBorders>
              <w:top w:val="single" w:sz="4" w:space="0" w:color="000000"/>
              <w:left w:val="nil"/>
              <w:bottom w:val="nil"/>
              <w:right w:val="single" w:sz="4" w:space="0" w:color="000000"/>
            </w:tcBorders>
            <w:shd w:val="clear" w:color="000000" w:fill="FFFFFF"/>
            <w:vAlign w:val="center"/>
            <w:hideMark/>
          </w:tcPr>
          <w:p w:rsidR="00AD5015" w:rsidRPr="0041069D" w:rsidRDefault="00AD5015" w:rsidP="00AD5015">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Процент исполнения (%)</w:t>
            </w:r>
          </w:p>
        </w:tc>
      </w:tr>
      <w:tr w:rsidR="00AD5015" w:rsidRPr="0041069D" w:rsidTr="004A34E1">
        <w:trPr>
          <w:trHeight w:val="315"/>
        </w:trPr>
        <w:tc>
          <w:tcPr>
            <w:tcW w:w="4219" w:type="dxa"/>
            <w:tcBorders>
              <w:top w:val="nil"/>
              <w:left w:val="single" w:sz="4" w:space="0" w:color="000000"/>
              <w:bottom w:val="single" w:sz="4" w:space="0" w:color="000000"/>
              <w:right w:val="single" w:sz="4" w:space="0" w:color="000000"/>
            </w:tcBorders>
            <w:shd w:val="clear" w:color="000000" w:fill="FFFFFF"/>
            <w:vAlign w:val="center"/>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Всего расходов:</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136 119,0</w:t>
            </w:r>
          </w:p>
        </w:tc>
        <w:tc>
          <w:tcPr>
            <w:tcW w:w="1308" w:type="dxa"/>
            <w:gridSpan w:val="2"/>
            <w:tcBorders>
              <w:top w:val="single" w:sz="4" w:space="0" w:color="auto"/>
              <w:left w:val="nil"/>
              <w:bottom w:val="single" w:sz="4" w:space="0" w:color="auto"/>
              <w:right w:val="single" w:sz="4" w:space="0" w:color="auto"/>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32 907,9</w:t>
            </w:r>
          </w:p>
        </w:tc>
        <w:tc>
          <w:tcPr>
            <w:tcW w:w="1385" w:type="dxa"/>
            <w:gridSpan w:val="2"/>
            <w:tcBorders>
              <w:top w:val="single" w:sz="4" w:space="0" w:color="auto"/>
              <w:left w:val="nil"/>
              <w:bottom w:val="single" w:sz="4" w:space="0" w:color="auto"/>
              <w:right w:val="single" w:sz="4" w:space="0" w:color="auto"/>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24,2</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Муниципальное казенное учреждение районная Дума Тужинского муниципального района Кировской области</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904</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1 570,0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463,9</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29,5</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904</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0100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1 570,0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463,9</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29,5</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904</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0102</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868,0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292,0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33,6</w:t>
            </w:r>
          </w:p>
        </w:tc>
      </w:tr>
      <w:tr w:rsidR="00AD5015" w:rsidRPr="0041069D" w:rsidTr="004A34E1">
        <w:trPr>
          <w:trHeight w:val="109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904</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216,0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41,8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19,4</w:t>
            </w:r>
          </w:p>
        </w:tc>
      </w:tr>
      <w:tr w:rsidR="00AD5015" w:rsidRPr="0041069D" w:rsidTr="004A34E1">
        <w:trPr>
          <w:trHeight w:val="992"/>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904</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0106</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486,0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130,1</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26,8</w:t>
            </w:r>
          </w:p>
        </w:tc>
      </w:tr>
      <w:tr w:rsidR="00AD5015" w:rsidRPr="0041069D" w:rsidTr="004A34E1">
        <w:trPr>
          <w:trHeight w:val="1262"/>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Муниципальное казенное общеобразовательное учреждение средняя общеобразовательная школа с углублен</w:t>
            </w:r>
            <w:r w:rsidR="004A34E1">
              <w:rPr>
                <w:rFonts w:ascii="Times New Roman" w:hAnsi="Times New Roman"/>
                <w:b/>
                <w:bCs/>
                <w:color w:val="000000"/>
                <w:sz w:val="20"/>
                <w:szCs w:val="20"/>
                <w:lang w:val="ru-RU" w:eastAsia="ru-RU" w:bidi="ar-SA"/>
              </w:rPr>
              <w:t>н</w:t>
            </w:r>
            <w:r w:rsidRPr="0041069D">
              <w:rPr>
                <w:rFonts w:ascii="Times New Roman" w:hAnsi="Times New Roman"/>
                <w:b/>
                <w:bCs/>
                <w:color w:val="000000"/>
                <w:sz w:val="20"/>
                <w:szCs w:val="20"/>
                <w:lang w:val="ru-RU" w:eastAsia="ru-RU" w:bidi="ar-SA"/>
              </w:rPr>
              <w:t>ым изучением отдельных предметов пгт Тужа Кировской области</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905</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18 645,0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5 287,2</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28,4</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905</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0700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17 810,3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5 000,4</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28,1</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Общее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905</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0702</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17 629,3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5 000,4</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28,4</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Молодежная политика и оздоровление детей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905</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0707</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181,0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Социальная политика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905</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834,7</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286,8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34,4</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Социальное обеспечение населения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905</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834,7</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286,8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34,4</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Муниципальное казённое учреждение "Управление образования администрации Тужинского муниципального района"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46 291,2</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12 330,4</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26,6</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0100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649,6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136,7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21,0</w:t>
            </w:r>
          </w:p>
        </w:tc>
      </w:tr>
      <w:tr w:rsidR="00AD5015" w:rsidRPr="0041069D" w:rsidTr="004A34E1">
        <w:trPr>
          <w:trHeight w:val="1261"/>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649,6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136,7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0700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42 074,1</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10 491,8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24,9</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Дошкольное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0701</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13 032,6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3 119,3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23,9</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Общее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0702</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26 488,3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6 818,0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25,7</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Молодежная политика и оздоровление детей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0707</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252,0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вопросы в области образования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0709</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2 301,2</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554,5</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24,1</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Социальная политика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3 567,5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1 701,9</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47,7</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Социальное обеспечение населения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1 550,3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690,5</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44,5</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Охрана семьи и детства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2 017,2</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1 011,4</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50,1</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Муниципальное казённое учреждение "Отдел культуры администрации Тужинского муниципального района"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17 472,9</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4 459,9</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25,5</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0100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2 707,5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973,3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35,9</w:t>
            </w:r>
          </w:p>
        </w:tc>
      </w:tr>
      <w:tr w:rsidR="00AD5015" w:rsidRPr="0041069D" w:rsidTr="004A34E1">
        <w:trPr>
          <w:trHeight w:val="1233"/>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611,5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145,1</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23,7</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0113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2 096,0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828,2</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39,5</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0700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2 247,6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560,3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24,9</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Общее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0702</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2 247,6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560,3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24,9</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Культура и кинематография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0800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12 046,8</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2 820,6</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23,4</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Культура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0801</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11 445,9</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2 643,6</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23,1</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вопросы в области культуры, кинематографии</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600,9</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177,1</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29,5</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Социальная политика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471,0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105,7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22,4</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Социальное обеспечение населения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907</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471,0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105,7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22,4</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Муниципальное казенное учреждение Финансовое управление администрации Тужинского муниципального района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11 981,4</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3 062,1</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25,6</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0100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2 440,3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592,2</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24,3</w:t>
            </w:r>
          </w:p>
        </w:tc>
      </w:tr>
      <w:tr w:rsidR="00AD5015" w:rsidRPr="0041069D" w:rsidTr="004A34E1">
        <w:trPr>
          <w:trHeight w:val="1237"/>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2 358,9</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592,2</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25,1</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Резервные фонды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0111</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0113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Национальная оборона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0200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369,3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92,3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25,0</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Мобилизационная и вневойсковая подготовка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0203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369,3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92,3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25,0</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Обслуживание государственного и муниципального долга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1300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1 804,8</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182,8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10,1</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Обслуживание государственного внутреннего и муниципального долга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1301</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1 804,8</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182,8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10,1</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Межбюджетные трансферты общего характера бюджетам субъектов Российской Федерации и муниципальных образований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1400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7 367,0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2 194,8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29,8</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Дотации на выравнивание бюджетной обеспеченности субъектов Российской Федерации и муниципальных образований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1401</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1 111,0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277,5</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25,0</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Прочие межбюджетные трансферты общего характера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912</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1403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6 256,0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1 917,3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30,6</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администрация муниципального образования Тужинский муниципальный район</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40 158,5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7 304,4</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18,2</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0100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14 555,4</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3 110,8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21,4</w:t>
            </w:r>
          </w:p>
        </w:tc>
      </w:tr>
      <w:tr w:rsidR="00AD5015" w:rsidRPr="0041069D" w:rsidTr="004A34E1">
        <w:trPr>
          <w:trHeight w:val="1143"/>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13 019,9</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2 851,8</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21,9</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Судебная система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0105</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13,2</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Обеспечение проведения выборов и референдумов</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0107</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183,6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общегосударственные вопросы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0113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1 338,7</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259,0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19,3</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Национальная безопасность и правоохранительная деятельность</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0300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710,5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156,9</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22,1</w:t>
            </w:r>
          </w:p>
        </w:tc>
      </w:tr>
      <w:tr w:rsidR="00AD5015" w:rsidRPr="0041069D" w:rsidTr="004A34E1">
        <w:trPr>
          <w:trHeight w:val="703"/>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0309</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657,5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155,7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23,7</w:t>
            </w:r>
          </w:p>
        </w:tc>
      </w:tr>
      <w:tr w:rsidR="00AD5015" w:rsidRPr="0041069D" w:rsidTr="004A34E1">
        <w:trPr>
          <w:trHeight w:val="9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вопросы в области национальной безопасности и правоохранительной деятельности</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0314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53,0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2,3</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Национальная экономика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0400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21 907,7</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3 143,2</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14,3</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Сельское хозяйство и рыболовство</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0405</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4 739,1</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290,7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6,1</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Транспорт</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0408</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1 066,6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88,9</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8,3</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Дорожное хозяйство (дорожные фонды)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0409</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15 963,5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2 763,6</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17,3</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Другие вопросы в области национальной экономики</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0412</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138,5</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Охрана окружающей среды</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0600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280,0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0,0</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Охрана объектов растительного и животного мира и среды их обитания</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0603</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280,0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Образование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0700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70,0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3,5</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5,0</w:t>
            </w:r>
          </w:p>
        </w:tc>
      </w:tr>
      <w:tr w:rsidR="00AD5015" w:rsidRPr="0041069D" w:rsidTr="004A34E1">
        <w:trPr>
          <w:trHeight w:val="6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Молодежная политика и оздоровление детей</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0707</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70,0</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3,5</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Социальная политика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1000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1 155,3</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878,0</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76,0</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Пенсионное обеспечение</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1001</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500,7</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226,7</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45,3</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Охрана семьи и детства</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1004</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654,6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651,3</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99,5</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 xml:space="preserve">    Физическая культура и спорт</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1100</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1 479,6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12,1</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0"/>
              <w:rPr>
                <w:rFonts w:ascii="Times New Roman" w:hAnsi="Times New Roman"/>
                <w:b/>
                <w:bCs/>
                <w:color w:val="000000"/>
                <w:sz w:val="20"/>
                <w:szCs w:val="20"/>
                <w:lang w:val="ru-RU" w:eastAsia="ru-RU" w:bidi="ar-SA"/>
              </w:rPr>
            </w:pPr>
            <w:r w:rsidRPr="0041069D">
              <w:rPr>
                <w:rFonts w:ascii="Times New Roman" w:hAnsi="Times New Roman"/>
                <w:b/>
                <w:bCs/>
                <w:color w:val="000000"/>
                <w:sz w:val="20"/>
                <w:szCs w:val="20"/>
                <w:lang w:val="ru-RU" w:eastAsia="ru-RU" w:bidi="ar-SA"/>
              </w:rPr>
              <w:t>0,8</w:t>
            </w:r>
          </w:p>
        </w:tc>
      </w:tr>
      <w:tr w:rsidR="00AD5015" w:rsidRPr="0041069D" w:rsidTr="004A34E1">
        <w:trPr>
          <w:trHeight w:val="300"/>
        </w:trPr>
        <w:tc>
          <w:tcPr>
            <w:tcW w:w="4219" w:type="dxa"/>
            <w:tcBorders>
              <w:top w:val="nil"/>
              <w:left w:val="single" w:sz="4" w:space="0" w:color="000000"/>
              <w:bottom w:val="single" w:sz="4" w:space="0" w:color="000000"/>
              <w:right w:val="single" w:sz="4" w:space="0" w:color="000000"/>
            </w:tcBorders>
            <w:shd w:val="clear" w:color="000000" w:fill="FFFFFF"/>
            <w:hideMark/>
          </w:tcPr>
          <w:p w:rsidR="00AD5015" w:rsidRPr="0041069D" w:rsidRDefault="00AD5015" w:rsidP="00AD5015">
            <w:pPr>
              <w:spacing w:after="0" w:line="240" w:lineRule="auto"/>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 xml:space="preserve">      Массовый спорт</w:t>
            </w:r>
          </w:p>
        </w:tc>
        <w:tc>
          <w:tcPr>
            <w:tcW w:w="1701"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936</w:t>
            </w:r>
          </w:p>
        </w:tc>
        <w:tc>
          <w:tcPr>
            <w:tcW w:w="992"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center"/>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1102</w:t>
            </w:r>
          </w:p>
        </w:tc>
        <w:tc>
          <w:tcPr>
            <w:tcW w:w="141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1 479,6</w:t>
            </w:r>
          </w:p>
        </w:tc>
        <w:tc>
          <w:tcPr>
            <w:tcW w:w="1308"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12,1</w:t>
            </w:r>
          </w:p>
        </w:tc>
        <w:tc>
          <w:tcPr>
            <w:tcW w:w="1385" w:type="dxa"/>
            <w:gridSpan w:val="2"/>
            <w:tcBorders>
              <w:top w:val="nil"/>
              <w:left w:val="nil"/>
              <w:bottom w:val="single" w:sz="4" w:space="0" w:color="000000"/>
              <w:right w:val="single" w:sz="4" w:space="0" w:color="000000"/>
            </w:tcBorders>
            <w:shd w:val="clear" w:color="000000" w:fill="FFFFFF"/>
            <w:noWrap/>
            <w:hideMark/>
          </w:tcPr>
          <w:p w:rsidR="00AD5015" w:rsidRPr="0041069D" w:rsidRDefault="00AD5015" w:rsidP="00AD5015">
            <w:pPr>
              <w:spacing w:after="0" w:line="240" w:lineRule="auto"/>
              <w:jc w:val="right"/>
              <w:outlineLvl w:val="1"/>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0,8</w:t>
            </w:r>
          </w:p>
        </w:tc>
      </w:tr>
    </w:tbl>
    <w:p w:rsidR="0041069D" w:rsidRDefault="0041069D" w:rsidP="009244D9">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tbl>
      <w:tblPr>
        <w:tblW w:w="10455" w:type="dxa"/>
        <w:tblInd w:w="534" w:type="dxa"/>
        <w:tblLook w:val="04A0"/>
      </w:tblPr>
      <w:tblGrid>
        <w:gridCol w:w="6478"/>
        <w:gridCol w:w="1448"/>
        <w:gridCol w:w="1308"/>
        <w:gridCol w:w="1221"/>
      </w:tblGrid>
      <w:tr w:rsidR="0041069D" w:rsidRPr="0041069D" w:rsidTr="004D26CA">
        <w:trPr>
          <w:trHeight w:val="315"/>
        </w:trPr>
        <w:tc>
          <w:tcPr>
            <w:tcW w:w="6480" w:type="dxa"/>
            <w:tcBorders>
              <w:top w:val="nil"/>
              <w:left w:val="nil"/>
              <w:bottom w:val="nil"/>
              <w:right w:val="nil"/>
            </w:tcBorders>
            <w:shd w:val="clear" w:color="000000" w:fill="FFFFFF"/>
            <w:noWrap/>
            <w:vAlign w:val="bottom"/>
            <w:hideMark/>
          </w:tcPr>
          <w:p w:rsidR="0041069D" w:rsidRPr="0041069D" w:rsidRDefault="0041069D" w:rsidP="0041069D">
            <w:pPr>
              <w:spacing w:after="0" w:line="240" w:lineRule="auto"/>
              <w:jc w:val="both"/>
              <w:rPr>
                <w:rFonts w:ascii="Times New Roman" w:hAnsi="Times New Roman"/>
                <w:color w:val="000000"/>
                <w:sz w:val="20"/>
                <w:szCs w:val="20"/>
                <w:lang w:val="ru-RU" w:eastAsia="ru-RU" w:bidi="ar-SA"/>
              </w:rPr>
            </w:pPr>
          </w:p>
        </w:tc>
        <w:tc>
          <w:tcPr>
            <w:tcW w:w="3975" w:type="dxa"/>
            <w:gridSpan w:val="3"/>
            <w:tcBorders>
              <w:top w:val="nil"/>
              <w:left w:val="nil"/>
              <w:bottom w:val="nil"/>
              <w:right w:val="nil"/>
            </w:tcBorders>
            <w:shd w:val="clear" w:color="000000" w:fill="FFFFFF"/>
            <w:noWrap/>
            <w:vAlign w:val="bottom"/>
            <w:hideMark/>
          </w:tcPr>
          <w:p w:rsidR="0041069D" w:rsidRPr="0041069D" w:rsidRDefault="0041069D" w:rsidP="0041069D">
            <w:pPr>
              <w:spacing w:after="0" w:line="240" w:lineRule="auto"/>
              <w:jc w:val="right"/>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Приложение  № 5</w:t>
            </w:r>
          </w:p>
        </w:tc>
      </w:tr>
      <w:tr w:rsidR="0041069D" w:rsidRPr="0041069D" w:rsidTr="004D26CA">
        <w:trPr>
          <w:trHeight w:val="315"/>
        </w:trPr>
        <w:tc>
          <w:tcPr>
            <w:tcW w:w="10455" w:type="dxa"/>
            <w:gridSpan w:val="4"/>
            <w:tcBorders>
              <w:top w:val="nil"/>
              <w:left w:val="nil"/>
              <w:bottom w:val="nil"/>
              <w:right w:val="nil"/>
            </w:tcBorders>
            <w:shd w:val="clear" w:color="000000" w:fill="FFFFFF"/>
            <w:noWrap/>
            <w:vAlign w:val="bottom"/>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Публичные нормативные обязательства, подлежащие исполнению</w:t>
            </w:r>
          </w:p>
        </w:tc>
      </w:tr>
      <w:tr w:rsidR="0041069D" w:rsidRPr="0041069D" w:rsidTr="004D26CA">
        <w:trPr>
          <w:trHeight w:val="315"/>
        </w:trPr>
        <w:tc>
          <w:tcPr>
            <w:tcW w:w="10455" w:type="dxa"/>
            <w:gridSpan w:val="4"/>
            <w:tcBorders>
              <w:top w:val="nil"/>
              <w:left w:val="nil"/>
              <w:bottom w:val="nil"/>
              <w:right w:val="nil"/>
            </w:tcBorders>
            <w:shd w:val="clear" w:color="000000" w:fill="FFFFFF"/>
            <w:noWrap/>
            <w:vAlign w:val="bottom"/>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за счет средств бюджета муниципального района</w:t>
            </w:r>
          </w:p>
        </w:tc>
      </w:tr>
      <w:tr w:rsidR="0041069D" w:rsidRPr="0041069D" w:rsidTr="004D26CA">
        <w:trPr>
          <w:trHeight w:val="80"/>
        </w:trPr>
        <w:tc>
          <w:tcPr>
            <w:tcW w:w="10455" w:type="dxa"/>
            <w:gridSpan w:val="4"/>
            <w:tcBorders>
              <w:top w:val="nil"/>
              <w:left w:val="nil"/>
              <w:bottom w:val="nil"/>
              <w:right w:val="nil"/>
            </w:tcBorders>
            <w:shd w:val="clear" w:color="000000" w:fill="FFFFFF"/>
            <w:noWrap/>
            <w:vAlign w:val="bottom"/>
            <w:hideMark/>
          </w:tcPr>
          <w:p w:rsidR="0041069D" w:rsidRPr="0041069D" w:rsidRDefault="0041069D" w:rsidP="004A34E1">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за 1 квартал 2016 года</w:t>
            </w:r>
          </w:p>
        </w:tc>
      </w:tr>
      <w:tr w:rsidR="0041069D" w:rsidRPr="0041069D" w:rsidTr="004D26CA">
        <w:trPr>
          <w:trHeight w:val="465"/>
        </w:trPr>
        <w:tc>
          <w:tcPr>
            <w:tcW w:w="9235" w:type="dxa"/>
            <w:gridSpan w:val="3"/>
            <w:tcBorders>
              <w:top w:val="nil"/>
              <w:left w:val="nil"/>
              <w:bottom w:val="single" w:sz="4" w:space="0" w:color="auto"/>
              <w:right w:val="nil"/>
            </w:tcBorders>
            <w:shd w:val="clear" w:color="000000" w:fill="FFFFFF"/>
            <w:noWrap/>
            <w:vAlign w:val="bottom"/>
            <w:hideMark/>
          </w:tcPr>
          <w:p w:rsidR="0041069D" w:rsidRPr="0041069D" w:rsidRDefault="0041069D" w:rsidP="0041069D">
            <w:pPr>
              <w:spacing w:after="0" w:line="240" w:lineRule="auto"/>
              <w:jc w:val="both"/>
              <w:rPr>
                <w:rFonts w:ascii="Times New Roman" w:hAnsi="Times New Roman"/>
                <w:b/>
                <w:bCs/>
                <w:sz w:val="20"/>
                <w:szCs w:val="20"/>
                <w:lang w:val="ru-RU" w:eastAsia="ru-RU" w:bidi="ar-SA"/>
              </w:rPr>
            </w:pPr>
          </w:p>
        </w:tc>
        <w:tc>
          <w:tcPr>
            <w:tcW w:w="1220" w:type="dxa"/>
            <w:tcBorders>
              <w:top w:val="nil"/>
              <w:left w:val="nil"/>
              <w:bottom w:val="nil"/>
              <w:right w:val="nil"/>
            </w:tcBorders>
            <w:shd w:val="clear" w:color="000000" w:fill="FFFFFF"/>
            <w:noWrap/>
            <w:vAlign w:val="bottom"/>
            <w:hideMark/>
          </w:tcPr>
          <w:p w:rsidR="0041069D" w:rsidRPr="0041069D" w:rsidRDefault="0041069D" w:rsidP="0041069D">
            <w:pPr>
              <w:spacing w:after="0" w:line="240" w:lineRule="auto"/>
              <w:jc w:val="both"/>
              <w:rPr>
                <w:rFonts w:ascii="Times New Roman" w:hAnsi="Times New Roman"/>
                <w:color w:val="000000"/>
                <w:sz w:val="20"/>
                <w:szCs w:val="20"/>
                <w:lang w:val="ru-RU" w:eastAsia="ru-RU" w:bidi="ar-SA"/>
              </w:rPr>
            </w:pPr>
          </w:p>
        </w:tc>
      </w:tr>
      <w:tr w:rsidR="0041069D" w:rsidRPr="0041069D" w:rsidTr="004D26CA">
        <w:trPr>
          <w:trHeight w:val="1305"/>
        </w:trPr>
        <w:tc>
          <w:tcPr>
            <w:tcW w:w="6480" w:type="dxa"/>
            <w:tcBorders>
              <w:top w:val="nil"/>
              <w:left w:val="single" w:sz="4" w:space="0" w:color="auto"/>
              <w:bottom w:val="single" w:sz="4" w:space="0" w:color="auto"/>
              <w:right w:val="single" w:sz="4" w:space="0" w:color="auto"/>
            </w:tcBorders>
            <w:shd w:val="clear" w:color="000000" w:fill="FFFFFF"/>
            <w:vAlign w:val="center"/>
            <w:hideMark/>
          </w:tcPr>
          <w:p w:rsidR="0041069D" w:rsidRPr="0041069D" w:rsidRDefault="0041069D" w:rsidP="0041069D">
            <w:pPr>
              <w:spacing w:after="0" w:line="240" w:lineRule="auto"/>
              <w:jc w:val="both"/>
              <w:rPr>
                <w:rFonts w:ascii="Times New Roman" w:hAnsi="Times New Roman"/>
                <w:sz w:val="20"/>
                <w:szCs w:val="20"/>
                <w:lang w:val="ru-RU" w:eastAsia="ru-RU" w:bidi="ar-SA"/>
              </w:rPr>
            </w:pPr>
            <w:r w:rsidRPr="0041069D">
              <w:rPr>
                <w:rFonts w:ascii="Times New Roman" w:hAnsi="Times New Roman"/>
                <w:sz w:val="20"/>
                <w:szCs w:val="20"/>
                <w:lang w:val="ru-RU" w:eastAsia="ru-RU" w:bidi="ar-SA"/>
              </w:rPr>
              <w:t>Наименование расхода</w:t>
            </w:r>
          </w:p>
        </w:tc>
        <w:tc>
          <w:tcPr>
            <w:tcW w:w="1448" w:type="dxa"/>
            <w:tcBorders>
              <w:top w:val="nil"/>
              <w:left w:val="nil"/>
              <w:bottom w:val="single" w:sz="4" w:space="0" w:color="auto"/>
              <w:right w:val="single" w:sz="4" w:space="0" w:color="auto"/>
            </w:tcBorders>
            <w:shd w:val="clear" w:color="000000" w:fill="FFFFFF"/>
            <w:hideMark/>
          </w:tcPr>
          <w:p w:rsidR="0041069D" w:rsidRPr="0041069D" w:rsidRDefault="0041069D" w:rsidP="0041069D">
            <w:pPr>
              <w:spacing w:after="0" w:line="240" w:lineRule="auto"/>
              <w:jc w:val="both"/>
              <w:rPr>
                <w:rFonts w:ascii="Times New Roman" w:hAnsi="Times New Roman"/>
                <w:sz w:val="20"/>
                <w:szCs w:val="20"/>
                <w:lang w:val="ru-RU" w:eastAsia="ru-RU" w:bidi="ar-SA"/>
              </w:rPr>
            </w:pPr>
            <w:r w:rsidRPr="0041069D">
              <w:rPr>
                <w:rFonts w:ascii="Times New Roman" w:hAnsi="Times New Roman"/>
                <w:sz w:val="20"/>
                <w:szCs w:val="20"/>
                <w:lang w:val="ru-RU" w:eastAsia="ru-RU" w:bidi="ar-SA"/>
              </w:rPr>
              <w:t>Утверждено сводной бюджетной росписью (тыс.рублей)</w:t>
            </w:r>
          </w:p>
        </w:tc>
        <w:tc>
          <w:tcPr>
            <w:tcW w:w="1307" w:type="dxa"/>
            <w:tcBorders>
              <w:top w:val="nil"/>
              <w:left w:val="nil"/>
              <w:bottom w:val="single" w:sz="4" w:space="0" w:color="auto"/>
              <w:right w:val="single" w:sz="4" w:space="0" w:color="auto"/>
            </w:tcBorders>
            <w:shd w:val="clear" w:color="000000" w:fill="FFFFFF"/>
            <w:hideMark/>
          </w:tcPr>
          <w:p w:rsidR="0041069D" w:rsidRPr="0041069D" w:rsidRDefault="0041069D" w:rsidP="0041069D">
            <w:pPr>
              <w:spacing w:after="0" w:line="240" w:lineRule="auto"/>
              <w:jc w:val="both"/>
              <w:rPr>
                <w:rFonts w:ascii="Times New Roman" w:hAnsi="Times New Roman"/>
                <w:sz w:val="20"/>
                <w:szCs w:val="20"/>
                <w:lang w:val="ru-RU" w:eastAsia="ru-RU" w:bidi="ar-SA"/>
              </w:rPr>
            </w:pPr>
            <w:r w:rsidRPr="0041069D">
              <w:rPr>
                <w:rFonts w:ascii="Times New Roman" w:hAnsi="Times New Roman"/>
                <w:sz w:val="20"/>
                <w:szCs w:val="20"/>
                <w:lang w:val="ru-RU" w:eastAsia="ru-RU" w:bidi="ar-SA"/>
              </w:rPr>
              <w:t>Факт (тыс.рублей)</w:t>
            </w:r>
          </w:p>
        </w:tc>
        <w:tc>
          <w:tcPr>
            <w:tcW w:w="1220" w:type="dxa"/>
            <w:tcBorders>
              <w:top w:val="single" w:sz="4" w:space="0" w:color="auto"/>
              <w:left w:val="nil"/>
              <w:bottom w:val="single" w:sz="4" w:space="0" w:color="auto"/>
              <w:right w:val="single" w:sz="4" w:space="0" w:color="auto"/>
            </w:tcBorders>
            <w:shd w:val="clear" w:color="000000" w:fill="FFFFFF"/>
            <w:hideMark/>
          </w:tcPr>
          <w:p w:rsidR="0041069D" w:rsidRPr="0041069D" w:rsidRDefault="0041069D" w:rsidP="0041069D">
            <w:pPr>
              <w:spacing w:after="0" w:line="240" w:lineRule="auto"/>
              <w:jc w:val="both"/>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Процент исполнения (%)</w:t>
            </w:r>
          </w:p>
        </w:tc>
      </w:tr>
      <w:tr w:rsidR="0041069D" w:rsidRPr="0041069D" w:rsidTr="004D26CA">
        <w:trPr>
          <w:trHeight w:val="315"/>
        </w:trPr>
        <w:tc>
          <w:tcPr>
            <w:tcW w:w="6480" w:type="dxa"/>
            <w:tcBorders>
              <w:top w:val="nil"/>
              <w:left w:val="single" w:sz="4" w:space="0" w:color="auto"/>
              <w:bottom w:val="single" w:sz="4" w:space="0" w:color="auto"/>
              <w:right w:val="single" w:sz="4" w:space="0" w:color="auto"/>
            </w:tcBorders>
            <w:shd w:val="clear" w:color="000000" w:fill="FFFFFF"/>
            <w:vAlign w:val="center"/>
            <w:hideMark/>
          </w:tcPr>
          <w:p w:rsidR="0041069D" w:rsidRPr="0041069D" w:rsidRDefault="0041069D" w:rsidP="0041069D">
            <w:pPr>
              <w:spacing w:after="0" w:line="240" w:lineRule="auto"/>
              <w:jc w:val="both"/>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Всего расходов:</w:t>
            </w:r>
          </w:p>
        </w:tc>
        <w:tc>
          <w:tcPr>
            <w:tcW w:w="1448"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1 530,6</w:t>
            </w:r>
          </w:p>
        </w:tc>
        <w:tc>
          <w:tcPr>
            <w:tcW w:w="1307"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945,2</w:t>
            </w:r>
          </w:p>
        </w:tc>
        <w:tc>
          <w:tcPr>
            <w:tcW w:w="1220"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b/>
                <w:bCs/>
                <w:sz w:val="20"/>
                <w:szCs w:val="20"/>
                <w:lang w:val="ru-RU" w:eastAsia="ru-RU" w:bidi="ar-SA"/>
              </w:rPr>
            </w:pPr>
            <w:r w:rsidRPr="0041069D">
              <w:rPr>
                <w:rFonts w:ascii="Times New Roman" w:hAnsi="Times New Roman"/>
                <w:b/>
                <w:bCs/>
                <w:sz w:val="20"/>
                <w:szCs w:val="20"/>
                <w:lang w:val="ru-RU" w:eastAsia="ru-RU" w:bidi="ar-SA"/>
              </w:rPr>
              <w:t>61,8</w:t>
            </w:r>
          </w:p>
        </w:tc>
      </w:tr>
      <w:tr w:rsidR="0041069D" w:rsidRPr="0041069D" w:rsidTr="004D26CA">
        <w:trPr>
          <w:trHeight w:val="1086"/>
        </w:trPr>
        <w:tc>
          <w:tcPr>
            <w:tcW w:w="6480" w:type="dxa"/>
            <w:tcBorders>
              <w:top w:val="nil"/>
              <w:left w:val="single" w:sz="4" w:space="0" w:color="auto"/>
              <w:bottom w:val="single" w:sz="4" w:space="0" w:color="auto"/>
              <w:right w:val="single" w:sz="4" w:space="0" w:color="auto"/>
            </w:tcBorders>
            <w:shd w:val="clear" w:color="000000" w:fill="FFFFFF"/>
            <w:hideMark/>
          </w:tcPr>
          <w:p w:rsidR="0041069D" w:rsidRPr="0041069D" w:rsidRDefault="0041069D" w:rsidP="0041069D">
            <w:pPr>
              <w:spacing w:after="0" w:line="240" w:lineRule="auto"/>
              <w:jc w:val="both"/>
              <w:rPr>
                <w:rFonts w:ascii="Times New Roman" w:hAnsi="Times New Roman"/>
                <w:sz w:val="20"/>
                <w:szCs w:val="20"/>
                <w:lang w:val="ru-RU" w:eastAsia="ru-RU" w:bidi="ar-SA"/>
              </w:rPr>
            </w:pPr>
            <w:r w:rsidRPr="0041069D">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w:t>
            </w:r>
            <w:r w:rsidR="001E21F4">
              <w:rPr>
                <w:rFonts w:ascii="Times New Roman" w:hAnsi="Times New Roman"/>
                <w:sz w:val="20"/>
                <w:szCs w:val="20"/>
                <w:lang w:val="ru-RU" w:eastAsia="ru-RU" w:bidi="ar-SA"/>
              </w:rPr>
              <w:t>ализующих образовательную програ</w:t>
            </w:r>
            <w:r w:rsidRPr="0041069D">
              <w:rPr>
                <w:rFonts w:ascii="Times New Roman" w:hAnsi="Times New Roman"/>
                <w:sz w:val="20"/>
                <w:szCs w:val="20"/>
                <w:lang w:val="ru-RU" w:eastAsia="ru-RU" w:bidi="ar-SA"/>
              </w:rPr>
              <w:t>мму дошкольного образования</w:t>
            </w:r>
          </w:p>
        </w:tc>
        <w:tc>
          <w:tcPr>
            <w:tcW w:w="1448"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sz w:val="20"/>
                <w:szCs w:val="20"/>
                <w:lang w:val="ru-RU" w:eastAsia="ru-RU" w:bidi="ar-SA"/>
              </w:rPr>
            </w:pPr>
            <w:r w:rsidRPr="0041069D">
              <w:rPr>
                <w:rFonts w:ascii="Times New Roman" w:hAnsi="Times New Roman"/>
                <w:sz w:val="20"/>
                <w:szCs w:val="20"/>
                <w:lang w:val="ru-RU" w:eastAsia="ru-RU" w:bidi="ar-SA"/>
              </w:rPr>
              <w:t>686,7</w:t>
            </w:r>
          </w:p>
        </w:tc>
        <w:tc>
          <w:tcPr>
            <w:tcW w:w="1307"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sz w:val="20"/>
                <w:szCs w:val="20"/>
                <w:lang w:val="ru-RU" w:eastAsia="ru-RU" w:bidi="ar-SA"/>
              </w:rPr>
            </w:pPr>
            <w:r w:rsidRPr="0041069D">
              <w:rPr>
                <w:rFonts w:ascii="Times New Roman" w:hAnsi="Times New Roman"/>
                <w:sz w:val="20"/>
                <w:szCs w:val="20"/>
                <w:lang w:val="ru-RU" w:eastAsia="ru-RU" w:bidi="ar-SA"/>
              </w:rPr>
              <w:t>450,9</w:t>
            </w:r>
          </w:p>
        </w:tc>
        <w:tc>
          <w:tcPr>
            <w:tcW w:w="1220"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65,7</w:t>
            </w:r>
          </w:p>
        </w:tc>
      </w:tr>
      <w:tr w:rsidR="0041069D" w:rsidRPr="0041069D" w:rsidTr="004D26CA">
        <w:trPr>
          <w:trHeight w:val="630"/>
        </w:trPr>
        <w:tc>
          <w:tcPr>
            <w:tcW w:w="6480" w:type="dxa"/>
            <w:tcBorders>
              <w:top w:val="nil"/>
              <w:left w:val="single" w:sz="4" w:space="0" w:color="auto"/>
              <w:bottom w:val="single" w:sz="4" w:space="0" w:color="auto"/>
              <w:right w:val="single" w:sz="4" w:space="0" w:color="auto"/>
            </w:tcBorders>
            <w:shd w:val="clear" w:color="000000" w:fill="FFFFFF"/>
            <w:hideMark/>
          </w:tcPr>
          <w:p w:rsidR="0041069D" w:rsidRPr="0041069D" w:rsidRDefault="0041069D" w:rsidP="0041069D">
            <w:pPr>
              <w:spacing w:after="0" w:line="240" w:lineRule="auto"/>
              <w:jc w:val="both"/>
              <w:rPr>
                <w:rFonts w:ascii="Times New Roman" w:hAnsi="Times New Roman"/>
                <w:sz w:val="20"/>
                <w:szCs w:val="20"/>
                <w:lang w:val="ru-RU" w:eastAsia="ru-RU" w:bidi="ar-SA"/>
              </w:rPr>
            </w:pPr>
            <w:r w:rsidRPr="0041069D">
              <w:rPr>
                <w:rFonts w:ascii="Times New Roman" w:hAnsi="Times New Roman"/>
                <w:sz w:val="20"/>
                <w:szCs w:val="20"/>
                <w:lang w:val="ru-RU" w:eastAsia="ru-RU" w:bidi="ar-SA"/>
              </w:rPr>
              <w:t>Содержание ребенка в семье опекуна и приемной семье</w:t>
            </w:r>
          </w:p>
        </w:tc>
        <w:tc>
          <w:tcPr>
            <w:tcW w:w="1448"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sz w:val="20"/>
                <w:szCs w:val="20"/>
                <w:lang w:val="ru-RU" w:eastAsia="ru-RU" w:bidi="ar-SA"/>
              </w:rPr>
            </w:pPr>
            <w:r w:rsidRPr="0041069D">
              <w:rPr>
                <w:rFonts w:ascii="Times New Roman" w:hAnsi="Times New Roman"/>
                <w:sz w:val="20"/>
                <w:szCs w:val="20"/>
                <w:lang w:val="ru-RU" w:eastAsia="ru-RU" w:bidi="ar-SA"/>
              </w:rPr>
              <w:t>843,9</w:t>
            </w:r>
          </w:p>
        </w:tc>
        <w:tc>
          <w:tcPr>
            <w:tcW w:w="1307"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sz w:val="20"/>
                <w:szCs w:val="20"/>
                <w:lang w:val="ru-RU" w:eastAsia="ru-RU" w:bidi="ar-SA"/>
              </w:rPr>
            </w:pPr>
            <w:r w:rsidRPr="0041069D">
              <w:rPr>
                <w:rFonts w:ascii="Times New Roman" w:hAnsi="Times New Roman"/>
                <w:sz w:val="20"/>
                <w:szCs w:val="20"/>
                <w:lang w:val="ru-RU" w:eastAsia="ru-RU" w:bidi="ar-SA"/>
              </w:rPr>
              <w:t>494,3</w:t>
            </w:r>
          </w:p>
        </w:tc>
        <w:tc>
          <w:tcPr>
            <w:tcW w:w="1220" w:type="dxa"/>
            <w:tcBorders>
              <w:top w:val="nil"/>
              <w:left w:val="nil"/>
              <w:bottom w:val="single" w:sz="4" w:space="0" w:color="auto"/>
              <w:right w:val="single" w:sz="4" w:space="0" w:color="auto"/>
            </w:tcBorders>
            <w:shd w:val="clear" w:color="000000" w:fill="FFFFFF"/>
            <w:noWrap/>
            <w:hideMark/>
          </w:tcPr>
          <w:p w:rsidR="0041069D" w:rsidRPr="0041069D" w:rsidRDefault="0041069D" w:rsidP="0041069D">
            <w:pPr>
              <w:spacing w:after="0" w:line="240" w:lineRule="auto"/>
              <w:jc w:val="center"/>
              <w:rPr>
                <w:rFonts w:ascii="Times New Roman" w:hAnsi="Times New Roman"/>
                <w:color w:val="000000"/>
                <w:sz w:val="20"/>
                <w:szCs w:val="20"/>
                <w:lang w:val="ru-RU" w:eastAsia="ru-RU" w:bidi="ar-SA"/>
              </w:rPr>
            </w:pPr>
            <w:r w:rsidRPr="0041069D">
              <w:rPr>
                <w:rFonts w:ascii="Times New Roman" w:hAnsi="Times New Roman"/>
                <w:color w:val="000000"/>
                <w:sz w:val="20"/>
                <w:szCs w:val="20"/>
                <w:lang w:val="ru-RU" w:eastAsia="ru-RU" w:bidi="ar-SA"/>
              </w:rPr>
              <w:t>58,6</w:t>
            </w:r>
          </w:p>
        </w:tc>
      </w:tr>
      <w:tr w:rsidR="0041069D" w:rsidRPr="0041069D" w:rsidTr="004D26CA">
        <w:trPr>
          <w:trHeight w:val="300"/>
        </w:trPr>
        <w:tc>
          <w:tcPr>
            <w:tcW w:w="6480" w:type="dxa"/>
            <w:tcBorders>
              <w:top w:val="nil"/>
              <w:left w:val="nil"/>
              <w:bottom w:val="nil"/>
              <w:right w:val="nil"/>
            </w:tcBorders>
            <w:shd w:val="clear" w:color="auto" w:fill="auto"/>
            <w:noWrap/>
            <w:vAlign w:val="bottom"/>
            <w:hideMark/>
          </w:tcPr>
          <w:p w:rsidR="0041069D" w:rsidRPr="0041069D" w:rsidRDefault="0041069D" w:rsidP="00DD2D3B">
            <w:pPr>
              <w:spacing w:after="0" w:line="240" w:lineRule="auto"/>
              <w:jc w:val="both"/>
              <w:rPr>
                <w:rFonts w:ascii="Times New Roman" w:hAnsi="Times New Roman"/>
                <w:color w:val="000000"/>
                <w:sz w:val="20"/>
                <w:szCs w:val="20"/>
                <w:lang w:val="ru-RU" w:eastAsia="ru-RU" w:bidi="ar-SA"/>
              </w:rPr>
            </w:pPr>
          </w:p>
        </w:tc>
        <w:tc>
          <w:tcPr>
            <w:tcW w:w="1448" w:type="dxa"/>
            <w:tcBorders>
              <w:top w:val="nil"/>
              <w:left w:val="nil"/>
              <w:bottom w:val="nil"/>
              <w:right w:val="nil"/>
            </w:tcBorders>
            <w:shd w:val="clear" w:color="auto" w:fill="auto"/>
            <w:noWrap/>
            <w:vAlign w:val="bottom"/>
            <w:hideMark/>
          </w:tcPr>
          <w:p w:rsidR="0041069D" w:rsidRPr="0041069D" w:rsidRDefault="0041069D" w:rsidP="0041069D">
            <w:pPr>
              <w:spacing w:after="0" w:line="240" w:lineRule="auto"/>
              <w:jc w:val="both"/>
              <w:rPr>
                <w:rFonts w:ascii="Times New Roman" w:hAnsi="Times New Roman"/>
                <w:color w:val="000000"/>
                <w:sz w:val="20"/>
                <w:szCs w:val="20"/>
                <w:lang w:val="ru-RU" w:eastAsia="ru-RU" w:bidi="ar-SA"/>
              </w:rPr>
            </w:pPr>
          </w:p>
        </w:tc>
        <w:tc>
          <w:tcPr>
            <w:tcW w:w="1307" w:type="dxa"/>
            <w:tcBorders>
              <w:top w:val="nil"/>
              <w:left w:val="nil"/>
              <w:bottom w:val="nil"/>
              <w:right w:val="nil"/>
            </w:tcBorders>
            <w:shd w:val="clear" w:color="auto" w:fill="auto"/>
            <w:noWrap/>
            <w:vAlign w:val="bottom"/>
            <w:hideMark/>
          </w:tcPr>
          <w:p w:rsidR="0041069D" w:rsidRPr="0041069D" w:rsidRDefault="0041069D" w:rsidP="0041069D">
            <w:pPr>
              <w:spacing w:after="0" w:line="240" w:lineRule="auto"/>
              <w:jc w:val="both"/>
              <w:rPr>
                <w:rFonts w:ascii="Times New Roman" w:hAnsi="Times New Roman"/>
                <w:color w:val="000000"/>
                <w:sz w:val="20"/>
                <w:szCs w:val="20"/>
                <w:lang w:val="ru-RU" w:eastAsia="ru-RU" w:bidi="ar-SA"/>
              </w:rPr>
            </w:pPr>
          </w:p>
        </w:tc>
        <w:tc>
          <w:tcPr>
            <w:tcW w:w="1220" w:type="dxa"/>
            <w:tcBorders>
              <w:top w:val="nil"/>
              <w:left w:val="nil"/>
              <w:bottom w:val="nil"/>
              <w:right w:val="nil"/>
            </w:tcBorders>
            <w:shd w:val="clear" w:color="auto" w:fill="auto"/>
            <w:noWrap/>
            <w:vAlign w:val="bottom"/>
            <w:hideMark/>
          </w:tcPr>
          <w:p w:rsidR="0041069D" w:rsidRPr="0041069D" w:rsidRDefault="0041069D" w:rsidP="0041069D">
            <w:pPr>
              <w:spacing w:after="0" w:line="240" w:lineRule="auto"/>
              <w:jc w:val="both"/>
              <w:rPr>
                <w:rFonts w:ascii="Times New Roman" w:hAnsi="Times New Roman"/>
                <w:color w:val="000000"/>
                <w:sz w:val="20"/>
                <w:szCs w:val="20"/>
                <w:lang w:val="ru-RU" w:eastAsia="ru-RU" w:bidi="ar-SA"/>
              </w:rPr>
            </w:pPr>
          </w:p>
        </w:tc>
      </w:tr>
    </w:tbl>
    <w:p w:rsidR="004A34E1" w:rsidRDefault="004A34E1" w:rsidP="0041069D">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tbl>
      <w:tblPr>
        <w:tblpPr w:leftFromText="180" w:rightFromText="180" w:vertAnchor="text" w:horzAnchor="margin" w:tblpXSpec="center" w:tblpY="392"/>
        <w:tblW w:w="9540" w:type="dxa"/>
        <w:tblLayout w:type="fixed"/>
        <w:tblCellMar>
          <w:left w:w="0" w:type="dxa"/>
          <w:right w:w="0" w:type="dxa"/>
        </w:tblCellMar>
        <w:tblLook w:val="0000"/>
      </w:tblPr>
      <w:tblGrid>
        <w:gridCol w:w="1843"/>
        <w:gridCol w:w="2873"/>
        <w:gridCol w:w="2983"/>
        <w:gridCol w:w="1841"/>
      </w:tblGrid>
      <w:tr w:rsidR="004A34E1" w:rsidRPr="004A34E1" w:rsidTr="009B1148">
        <w:trPr>
          <w:trHeight w:hRule="exact" w:val="845"/>
        </w:trPr>
        <w:tc>
          <w:tcPr>
            <w:tcW w:w="9540" w:type="dxa"/>
            <w:gridSpan w:val="4"/>
          </w:tcPr>
          <w:p w:rsidR="004A34E1" w:rsidRPr="004A34E1" w:rsidRDefault="004A34E1" w:rsidP="009B1148">
            <w:pPr>
              <w:pStyle w:val="ConsPlusTitle"/>
              <w:spacing w:after="0" w:line="240" w:lineRule="auto"/>
              <w:jc w:val="center"/>
              <w:rPr>
                <w:rFonts w:ascii="Times New Roman" w:hAnsi="Times New Roman" w:cs="Times New Roman"/>
                <w:sz w:val="20"/>
                <w:szCs w:val="20"/>
              </w:rPr>
            </w:pPr>
            <w:r w:rsidRPr="004A34E1">
              <w:rPr>
                <w:rFonts w:ascii="Times New Roman" w:hAnsi="Times New Roman" w:cs="Times New Roman"/>
                <w:sz w:val="20"/>
                <w:szCs w:val="20"/>
              </w:rPr>
              <w:t>АДМИНИСТРАЦИЯ ТУЖИНСКОГО МУНИЦИПАЛЬНОГО РАЙОНА</w:t>
            </w:r>
          </w:p>
          <w:p w:rsidR="004A34E1" w:rsidRPr="004A34E1" w:rsidRDefault="004A34E1" w:rsidP="009B1148">
            <w:pPr>
              <w:pStyle w:val="ConsPlusTitle"/>
              <w:spacing w:after="0" w:line="240" w:lineRule="auto"/>
              <w:jc w:val="center"/>
              <w:rPr>
                <w:rFonts w:ascii="Times New Roman" w:hAnsi="Times New Roman" w:cs="Times New Roman"/>
                <w:sz w:val="20"/>
                <w:szCs w:val="20"/>
              </w:rPr>
            </w:pPr>
            <w:r w:rsidRPr="004A34E1">
              <w:rPr>
                <w:rFonts w:ascii="Times New Roman" w:hAnsi="Times New Roman" w:cs="Times New Roman"/>
                <w:sz w:val="20"/>
                <w:szCs w:val="20"/>
              </w:rPr>
              <w:t>КИРОВСКОЙ ОБЛАСТИ</w:t>
            </w:r>
          </w:p>
          <w:p w:rsidR="004A34E1" w:rsidRPr="004A34E1" w:rsidRDefault="004A34E1" w:rsidP="009B1148">
            <w:pPr>
              <w:pStyle w:val="ConsPlusTitle"/>
              <w:spacing w:after="0" w:line="240" w:lineRule="auto"/>
              <w:jc w:val="center"/>
              <w:rPr>
                <w:rFonts w:ascii="Times New Roman" w:hAnsi="Times New Roman" w:cs="Times New Roman"/>
                <w:sz w:val="20"/>
                <w:szCs w:val="20"/>
              </w:rPr>
            </w:pPr>
            <w:r w:rsidRPr="004A34E1">
              <w:rPr>
                <w:rFonts w:ascii="Times New Roman" w:hAnsi="Times New Roman" w:cs="Times New Roman"/>
                <w:sz w:val="20"/>
                <w:szCs w:val="20"/>
              </w:rPr>
              <w:t>ПОСТАНОВЛЕНИЕ</w:t>
            </w:r>
          </w:p>
        </w:tc>
      </w:tr>
      <w:tr w:rsidR="004A34E1" w:rsidRPr="004A34E1" w:rsidTr="009B1148">
        <w:tblPrEx>
          <w:tblCellMar>
            <w:left w:w="70" w:type="dxa"/>
            <w:right w:w="70" w:type="dxa"/>
          </w:tblCellMar>
        </w:tblPrEx>
        <w:tc>
          <w:tcPr>
            <w:tcW w:w="1843" w:type="dxa"/>
            <w:tcBorders>
              <w:bottom w:val="single" w:sz="4" w:space="0" w:color="auto"/>
            </w:tcBorders>
          </w:tcPr>
          <w:p w:rsidR="004A34E1" w:rsidRPr="004A34E1" w:rsidRDefault="004A34E1" w:rsidP="009B1148">
            <w:pPr>
              <w:tabs>
                <w:tab w:val="left" w:pos="2765"/>
              </w:tabs>
              <w:spacing w:after="0" w:line="240" w:lineRule="auto"/>
              <w:rPr>
                <w:rFonts w:ascii="Times New Roman" w:hAnsi="Times New Roman"/>
                <w:sz w:val="20"/>
                <w:szCs w:val="20"/>
              </w:rPr>
            </w:pPr>
            <w:r w:rsidRPr="004A34E1">
              <w:rPr>
                <w:rFonts w:ascii="Times New Roman" w:hAnsi="Times New Roman"/>
                <w:sz w:val="20"/>
                <w:szCs w:val="20"/>
              </w:rPr>
              <w:t>13.05.16</w:t>
            </w:r>
          </w:p>
        </w:tc>
        <w:tc>
          <w:tcPr>
            <w:tcW w:w="2873" w:type="dxa"/>
          </w:tcPr>
          <w:p w:rsidR="004A34E1" w:rsidRPr="004A34E1" w:rsidRDefault="004A34E1" w:rsidP="009B1148">
            <w:pPr>
              <w:spacing w:after="0" w:line="240" w:lineRule="auto"/>
              <w:jc w:val="center"/>
              <w:rPr>
                <w:position w:val="-6"/>
                <w:sz w:val="20"/>
                <w:szCs w:val="20"/>
              </w:rPr>
            </w:pPr>
          </w:p>
        </w:tc>
        <w:tc>
          <w:tcPr>
            <w:tcW w:w="2983" w:type="dxa"/>
          </w:tcPr>
          <w:p w:rsidR="004A34E1" w:rsidRPr="004A34E1" w:rsidRDefault="004A34E1" w:rsidP="009B1148">
            <w:pPr>
              <w:spacing w:after="0" w:line="240" w:lineRule="auto"/>
              <w:jc w:val="right"/>
              <w:rPr>
                <w:rFonts w:ascii="Times New Roman" w:hAnsi="Times New Roman"/>
                <w:sz w:val="20"/>
                <w:szCs w:val="20"/>
              </w:rPr>
            </w:pPr>
            <w:r w:rsidRPr="004A34E1">
              <w:rPr>
                <w:rFonts w:ascii="Times New Roman" w:hAnsi="Times New Roman"/>
                <w:position w:val="-6"/>
                <w:sz w:val="20"/>
                <w:szCs w:val="20"/>
              </w:rPr>
              <w:t>№</w:t>
            </w:r>
          </w:p>
        </w:tc>
        <w:tc>
          <w:tcPr>
            <w:tcW w:w="1841" w:type="dxa"/>
            <w:tcBorders>
              <w:bottom w:val="single" w:sz="6" w:space="0" w:color="auto"/>
            </w:tcBorders>
          </w:tcPr>
          <w:p w:rsidR="004A34E1" w:rsidRPr="004A34E1" w:rsidRDefault="004A34E1" w:rsidP="009B1148">
            <w:pPr>
              <w:spacing w:after="0" w:line="240" w:lineRule="auto"/>
              <w:rPr>
                <w:rFonts w:ascii="Times New Roman" w:hAnsi="Times New Roman"/>
                <w:sz w:val="20"/>
                <w:szCs w:val="20"/>
              </w:rPr>
            </w:pPr>
            <w:r w:rsidRPr="004A34E1">
              <w:rPr>
                <w:rFonts w:ascii="Times New Roman" w:hAnsi="Times New Roman"/>
                <w:sz w:val="20"/>
                <w:szCs w:val="20"/>
              </w:rPr>
              <w:t>138</w:t>
            </w:r>
          </w:p>
        </w:tc>
      </w:tr>
      <w:tr w:rsidR="004A34E1" w:rsidRPr="004A34E1" w:rsidTr="009B1148">
        <w:tblPrEx>
          <w:tblCellMar>
            <w:left w:w="70" w:type="dxa"/>
            <w:right w:w="70" w:type="dxa"/>
          </w:tblCellMar>
        </w:tblPrEx>
        <w:trPr>
          <w:trHeight w:val="984"/>
        </w:trPr>
        <w:tc>
          <w:tcPr>
            <w:tcW w:w="9540" w:type="dxa"/>
            <w:gridSpan w:val="4"/>
          </w:tcPr>
          <w:p w:rsidR="004A34E1" w:rsidRPr="004A34E1" w:rsidRDefault="004A34E1" w:rsidP="009B1148">
            <w:pPr>
              <w:tabs>
                <w:tab w:val="left" w:pos="2765"/>
              </w:tabs>
              <w:spacing w:after="0" w:line="240" w:lineRule="auto"/>
              <w:jc w:val="center"/>
              <w:rPr>
                <w:rFonts w:ascii="Times New Roman" w:hAnsi="Times New Roman"/>
                <w:sz w:val="20"/>
                <w:szCs w:val="20"/>
                <w:lang w:val="ru-RU"/>
              </w:rPr>
            </w:pPr>
            <w:r w:rsidRPr="004A34E1">
              <w:rPr>
                <w:rFonts w:ascii="Times New Roman" w:hAnsi="Times New Roman"/>
                <w:sz w:val="20"/>
                <w:szCs w:val="20"/>
                <w:lang w:val="ru-RU"/>
              </w:rPr>
              <w:t>пгт Тужа</w:t>
            </w:r>
          </w:p>
          <w:p w:rsidR="004A34E1" w:rsidRPr="004A34E1" w:rsidRDefault="004A34E1" w:rsidP="009B1148">
            <w:pPr>
              <w:tabs>
                <w:tab w:val="left" w:pos="2765"/>
              </w:tabs>
              <w:spacing w:after="0" w:line="240" w:lineRule="auto"/>
              <w:jc w:val="center"/>
              <w:rPr>
                <w:rFonts w:ascii="Times New Roman" w:hAnsi="Times New Roman"/>
                <w:sz w:val="20"/>
                <w:szCs w:val="20"/>
                <w:lang w:val="ru-RU"/>
              </w:rPr>
            </w:pPr>
          </w:p>
          <w:p w:rsidR="004A34E1" w:rsidRPr="004A34E1" w:rsidRDefault="004A34E1" w:rsidP="009B1148">
            <w:pPr>
              <w:tabs>
                <w:tab w:val="left" w:pos="2765"/>
              </w:tabs>
              <w:spacing w:after="0" w:line="240" w:lineRule="auto"/>
              <w:jc w:val="center"/>
              <w:rPr>
                <w:rFonts w:ascii="Times New Roman" w:hAnsi="Times New Roman"/>
                <w:b/>
                <w:sz w:val="20"/>
                <w:szCs w:val="20"/>
                <w:lang w:val="ru-RU"/>
              </w:rPr>
            </w:pPr>
            <w:r w:rsidRPr="004A34E1">
              <w:rPr>
                <w:rFonts w:ascii="Times New Roman" w:hAnsi="Times New Roman"/>
                <w:b/>
                <w:sz w:val="20"/>
                <w:szCs w:val="20"/>
                <w:lang w:val="ru-RU"/>
              </w:rPr>
              <w:t>О внесении изменений в постановление администрации</w:t>
            </w:r>
          </w:p>
          <w:p w:rsidR="004A34E1" w:rsidRPr="004A34E1" w:rsidRDefault="004A34E1" w:rsidP="009B1148">
            <w:pPr>
              <w:tabs>
                <w:tab w:val="left" w:pos="2765"/>
              </w:tabs>
              <w:spacing w:after="0" w:line="240" w:lineRule="auto"/>
              <w:jc w:val="center"/>
              <w:rPr>
                <w:rFonts w:ascii="Times New Roman" w:hAnsi="Times New Roman"/>
                <w:b/>
                <w:sz w:val="20"/>
                <w:szCs w:val="20"/>
              </w:rPr>
            </w:pPr>
            <w:r w:rsidRPr="004A34E1">
              <w:rPr>
                <w:rFonts w:ascii="Times New Roman" w:hAnsi="Times New Roman"/>
                <w:b/>
                <w:sz w:val="20"/>
                <w:szCs w:val="20"/>
              </w:rPr>
              <w:t>Тужинского муниципального района от 15.04.2016 №109</w:t>
            </w:r>
          </w:p>
        </w:tc>
      </w:tr>
    </w:tbl>
    <w:p w:rsidR="004A34E1" w:rsidRPr="004A34E1" w:rsidRDefault="004A34E1" w:rsidP="004A34E1">
      <w:pPr>
        <w:autoSpaceDE w:val="0"/>
        <w:autoSpaceDN w:val="0"/>
        <w:adjustRightInd w:val="0"/>
        <w:spacing w:after="0" w:line="240" w:lineRule="auto"/>
        <w:jc w:val="center"/>
        <w:rPr>
          <w:sz w:val="20"/>
          <w:szCs w:val="20"/>
          <w:lang w:val="ru-RU"/>
        </w:rPr>
      </w:pPr>
      <w:r w:rsidRPr="004A34E1">
        <w:rPr>
          <w:noProof/>
          <w:sz w:val="20"/>
          <w:szCs w:val="20"/>
          <w:lang w:val="ru-RU"/>
        </w:rPr>
        <w:t xml:space="preserve"> </w:t>
      </w:r>
    </w:p>
    <w:p w:rsidR="004A34E1" w:rsidRPr="004A34E1" w:rsidRDefault="004A34E1" w:rsidP="004A34E1">
      <w:pPr>
        <w:suppressAutoHyphens/>
        <w:autoSpaceDE w:val="0"/>
        <w:snapToGrid w:val="0"/>
        <w:spacing w:after="0" w:line="240" w:lineRule="auto"/>
        <w:ind w:firstLine="709"/>
        <w:jc w:val="both"/>
        <w:rPr>
          <w:rFonts w:ascii="Times New Roman" w:hAnsi="Times New Roman"/>
          <w:sz w:val="20"/>
          <w:szCs w:val="20"/>
          <w:lang w:val="ru-RU"/>
        </w:rPr>
      </w:pPr>
      <w:r w:rsidRPr="004A34E1">
        <w:rPr>
          <w:rFonts w:ascii="Times New Roman" w:hAnsi="Times New Roman"/>
          <w:sz w:val="20"/>
          <w:szCs w:val="20"/>
          <w:lang w:val="ru-RU"/>
        </w:rPr>
        <w:t>В целях приведения нормативных правовых актов администрации Тужинского муниципального района в соответствие с действующим законодательством администрация Тужинского муниципального района ПОСТАНОВЛЯЕТ:</w:t>
      </w:r>
    </w:p>
    <w:p w:rsidR="004A34E1" w:rsidRPr="004A34E1" w:rsidRDefault="004A34E1" w:rsidP="004A34E1">
      <w:pPr>
        <w:pStyle w:val="Style7"/>
        <w:widowControl/>
        <w:spacing w:after="0" w:line="240" w:lineRule="auto"/>
        <w:ind w:firstLine="709"/>
        <w:rPr>
          <w:rStyle w:val="FontStyle13"/>
          <w:sz w:val="20"/>
          <w:szCs w:val="20"/>
          <w:lang w:val="ru-RU"/>
        </w:rPr>
      </w:pPr>
      <w:r w:rsidRPr="004A34E1">
        <w:rPr>
          <w:rStyle w:val="FontStyle13"/>
          <w:sz w:val="20"/>
          <w:szCs w:val="20"/>
          <w:lang w:val="ru-RU"/>
        </w:rPr>
        <w:t>1. Внести в постановление администрации Тужинского муниципального района от 15.04.2016 № 109 «О подготовке муниципальных образовательных учреждений Тужинского муниципального района к новому 2016-2017 учебному году» (далее - Постановление) следующие изменения:</w:t>
      </w:r>
    </w:p>
    <w:p w:rsidR="004A34E1" w:rsidRPr="004A34E1" w:rsidRDefault="004A34E1" w:rsidP="004A34E1">
      <w:pPr>
        <w:pStyle w:val="Style7"/>
        <w:widowControl/>
        <w:spacing w:after="0" w:line="240" w:lineRule="auto"/>
        <w:ind w:firstLine="709"/>
        <w:rPr>
          <w:rStyle w:val="FontStyle13"/>
          <w:sz w:val="20"/>
          <w:szCs w:val="20"/>
          <w:lang w:val="ru-RU"/>
        </w:rPr>
      </w:pPr>
      <w:r w:rsidRPr="004A34E1">
        <w:rPr>
          <w:rStyle w:val="FontStyle13"/>
          <w:sz w:val="20"/>
          <w:szCs w:val="20"/>
          <w:lang w:val="ru-RU"/>
        </w:rPr>
        <w:t xml:space="preserve">1.1. пункт 1 Постановления изложить в новой редакции следующего содержания: </w:t>
      </w:r>
    </w:p>
    <w:p w:rsidR="004A34E1" w:rsidRPr="004A34E1" w:rsidRDefault="004A34E1" w:rsidP="004A34E1">
      <w:pPr>
        <w:pStyle w:val="Style7"/>
        <w:widowControl/>
        <w:spacing w:after="0" w:line="240" w:lineRule="auto"/>
        <w:ind w:firstLine="709"/>
        <w:rPr>
          <w:rStyle w:val="FontStyle13"/>
          <w:sz w:val="20"/>
          <w:szCs w:val="20"/>
          <w:lang w:val="ru-RU"/>
        </w:rPr>
      </w:pPr>
      <w:r w:rsidRPr="004A34E1">
        <w:rPr>
          <w:rStyle w:val="FontStyle13"/>
          <w:sz w:val="20"/>
          <w:szCs w:val="20"/>
          <w:lang w:val="ru-RU"/>
        </w:rPr>
        <w:t>«1. Начать подготовку муниципальных образовательных учреждений к новому 2016 – 2017 учебному году в мае 2016 года.»</w:t>
      </w:r>
    </w:p>
    <w:p w:rsidR="004A34E1" w:rsidRPr="004A34E1" w:rsidRDefault="004A34E1" w:rsidP="004A34E1">
      <w:pPr>
        <w:pStyle w:val="Style7"/>
        <w:widowControl/>
        <w:spacing w:after="0" w:line="240" w:lineRule="auto"/>
        <w:ind w:firstLine="709"/>
        <w:rPr>
          <w:rStyle w:val="FontStyle13"/>
          <w:sz w:val="20"/>
          <w:szCs w:val="20"/>
          <w:lang w:val="ru-RU"/>
        </w:rPr>
      </w:pPr>
      <w:r w:rsidRPr="004A34E1">
        <w:rPr>
          <w:rStyle w:val="FontStyle13"/>
          <w:sz w:val="20"/>
          <w:szCs w:val="20"/>
          <w:lang w:val="ru-RU"/>
        </w:rPr>
        <w:t>1.2. исключить из графика проверки готовности образовательных учреждений Тужинского муниципального района к новому 2016 – 2017 учебному году, утвержденного пунктом 3 Постановления следующие слова «20 ИЮЛЯ - КОГОКУ «</w:t>
      </w:r>
      <w:r w:rsidRPr="004A34E1">
        <w:rPr>
          <w:rStyle w:val="FontStyle13"/>
          <w:caps/>
          <w:sz w:val="20"/>
          <w:szCs w:val="20"/>
          <w:lang w:val="ru-RU"/>
        </w:rPr>
        <w:t>Тужинская школа – интернат для детей - сирот и детей, оставшихся без попечения родителей</w:t>
      </w:r>
      <w:r w:rsidRPr="004A34E1">
        <w:rPr>
          <w:rStyle w:val="FontStyle13"/>
          <w:sz w:val="20"/>
          <w:szCs w:val="20"/>
          <w:lang w:val="ru-RU"/>
        </w:rPr>
        <w:t>».</w:t>
      </w:r>
    </w:p>
    <w:p w:rsidR="004A34E1" w:rsidRPr="004A34E1" w:rsidRDefault="004A34E1" w:rsidP="004A34E1">
      <w:pPr>
        <w:pStyle w:val="Style7"/>
        <w:spacing w:after="0" w:line="240" w:lineRule="auto"/>
        <w:ind w:firstLine="709"/>
        <w:rPr>
          <w:rStyle w:val="FontStyle13"/>
          <w:sz w:val="20"/>
          <w:szCs w:val="20"/>
          <w:lang w:val="ru-RU"/>
        </w:rPr>
      </w:pPr>
      <w:r w:rsidRPr="004A34E1">
        <w:rPr>
          <w:rStyle w:val="FontStyle13"/>
          <w:sz w:val="20"/>
          <w:szCs w:val="20"/>
          <w:lang w:val="ru-RU"/>
        </w:rPr>
        <w:t>2. Настоящее постановление вступает в силу с момента о</w:t>
      </w:r>
      <w:r w:rsidRPr="004A34E1">
        <w:rPr>
          <w:rFonts w:ascii="Times New Roman" w:hAnsi="Times New Roman"/>
          <w:bCs/>
          <w:sz w:val="20"/>
          <w:szCs w:val="20"/>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4A34E1">
        <w:rPr>
          <w:rStyle w:val="FontStyle13"/>
          <w:sz w:val="20"/>
          <w:szCs w:val="20"/>
          <w:lang w:val="ru-RU"/>
        </w:rPr>
        <w:t>.</w:t>
      </w:r>
    </w:p>
    <w:p w:rsidR="004A34E1" w:rsidRPr="004A34E1" w:rsidRDefault="004A34E1" w:rsidP="004A34E1">
      <w:pPr>
        <w:pStyle w:val="Style7"/>
        <w:widowControl/>
        <w:spacing w:after="0" w:line="240" w:lineRule="auto"/>
        <w:ind w:firstLine="0"/>
        <w:jc w:val="left"/>
        <w:rPr>
          <w:rFonts w:ascii="Times New Roman" w:hAnsi="Times New Roman"/>
          <w:sz w:val="20"/>
          <w:szCs w:val="20"/>
          <w:lang w:val="ru-RU"/>
        </w:rPr>
      </w:pPr>
    </w:p>
    <w:p w:rsidR="004A34E1" w:rsidRPr="004A34E1" w:rsidRDefault="004A34E1" w:rsidP="004A34E1">
      <w:pPr>
        <w:pStyle w:val="Style7"/>
        <w:widowControl/>
        <w:spacing w:after="0" w:line="240" w:lineRule="auto"/>
        <w:ind w:firstLine="0"/>
        <w:jc w:val="left"/>
        <w:rPr>
          <w:rFonts w:ascii="Times New Roman" w:hAnsi="Times New Roman"/>
          <w:sz w:val="20"/>
          <w:szCs w:val="20"/>
          <w:lang w:val="ru-RU"/>
        </w:rPr>
      </w:pPr>
      <w:r w:rsidRPr="004A34E1">
        <w:rPr>
          <w:rFonts w:ascii="Times New Roman" w:hAnsi="Times New Roman"/>
          <w:sz w:val="20"/>
          <w:szCs w:val="20"/>
          <w:lang w:val="ru-RU"/>
        </w:rPr>
        <w:t xml:space="preserve">Глава администрации </w:t>
      </w:r>
      <w:r w:rsidRPr="004A34E1">
        <w:rPr>
          <w:rFonts w:ascii="Times New Roman" w:hAnsi="Times New Roman"/>
          <w:sz w:val="20"/>
          <w:szCs w:val="20"/>
          <w:lang w:val="ru-RU"/>
        </w:rPr>
        <w:tab/>
      </w:r>
    </w:p>
    <w:p w:rsidR="004A34E1" w:rsidRPr="004A34E1" w:rsidRDefault="004A34E1" w:rsidP="004A34E1">
      <w:pPr>
        <w:pStyle w:val="Style7"/>
        <w:widowControl/>
        <w:spacing w:after="0" w:line="240" w:lineRule="auto"/>
        <w:ind w:firstLine="0"/>
        <w:jc w:val="left"/>
        <w:rPr>
          <w:rFonts w:ascii="Times New Roman" w:hAnsi="Times New Roman"/>
          <w:sz w:val="20"/>
          <w:szCs w:val="20"/>
          <w:lang w:val="ru-RU"/>
        </w:rPr>
      </w:pPr>
      <w:r w:rsidRPr="004A34E1">
        <w:rPr>
          <w:rFonts w:ascii="Times New Roman" w:hAnsi="Times New Roman"/>
          <w:sz w:val="20"/>
          <w:szCs w:val="20"/>
          <w:lang w:val="ru-RU"/>
        </w:rPr>
        <w:t xml:space="preserve">Тужинского муниципального района   </w:t>
      </w:r>
      <w:r w:rsidR="009C2C17">
        <w:rPr>
          <w:rFonts w:ascii="Times New Roman" w:hAnsi="Times New Roman"/>
          <w:sz w:val="20"/>
          <w:szCs w:val="20"/>
          <w:lang w:val="ru-RU"/>
        </w:rPr>
        <w:t xml:space="preserve">     </w:t>
      </w:r>
      <w:r w:rsidR="007851FF">
        <w:rPr>
          <w:rFonts w:ascii="Times New Roman" w:hAnsi="Times New Roman"/>
          <w:sz w:val="20"/>
          <w:szCs w:val="20"/>
          <w:lang w:val="ru-RU"/>
        </w:rPr>
        <w:t xml:space="preserve">                         </w:t>
      </w:r>
      <w:r w:rsidRPr="004A34E1">
        <w:rPr>
          <w:rFonts w:ascii="Times New Roman" w:hAnsi="Times New Roman"/>
          <w:sz w:val="20"/>
          <w:szCs w:val="20"/>
          <w:lang w:val="ru-RU"/>
        </w:rPr>
        <w:t>Е.В. Видякина</w:t>
      </w:r>
    </w:p>
    <w:p w:rsidR="004A34E1" w:rsidRDefault="004A34E1" w:rsidP="004A34E1">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9B1148" w:rsidRDefault="009B1148" w:rsidP="004A34E1">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9B1148" w:rsidRDefault="009B1148" w:rsidP="009B1148">
      <w:pPr>
        <w:autoSpaceDE w:val="0"/>
        <w:autoSpaceDN w:val="0"/>
        <w:adjustRightInd w:val="0"/>
        <w:jc w:val="center"/>
        <w:rPr>
          <w:lang w:val="ru-RU"/>
        </w:rPr>
      </w:pPr>
    </w:p>
    <w:p w:rsidR="009B1148" w:rsidRDefault="009B1148" w:rsidP="009B1148">
      <w:pPr>
        <w:autoSpaceDE w:val="0"/>
        <w:autoSpaceDN w:val="0"/>
        <w:adjustRightInd w:val="0"/>
        <w:jc w:val="center"/>
        <w:rPr>
          <w:lang w:val="ru-RU"/>
        </w:rPr>
      </w:pPr>
    </w:p>
    <w:p w:rsidR="009B1148" w:rsidRPr="009B1148" w:rsidRDefault="009B1148" w:rsidP="009B1148">
      <w:pPr>
        <w:autoSpaceDE w:val="0"/>
        <w:autoSpaceDN w:val="0"/>
        <w:adjustRightInd w:val="0"/>
        <w:jc w:val="center"/>
        <w:rPr>
          <w:lang w:val="ru-RU"/>
        </w:rPr>
      </w:pPr>
    </w:p>
    <w:p w:rsidR="009B1148" w:rsidRPr="009B1148" w:rsidRDefault="009B1148" w:rsidP="009B1148">
      <w:pPr>
        <w:pStyle w:val="ConsPlusTitle"/>
        <w:spacing w:after="0" w:line="240" w:lineRule="auto"/>
        <w:jc w:val="center"/>
        <w:rPr>
          <w:rFonts w:ascii="Times New Roman" w:hAnsi="Times New Roman" w:cs="Times New Roman"/>
          <w:sz w:val="20"/>
          <w:szCs w:val="20"/>
        </w:rPr>
      </w:pPr>
      <w:r w:rsidRPr="009B1148">
        <w:rPr>
          <w:rFonts w:ascii="Times New Roman" w:hAnsi="Times New Roman" w:cs="Times New Roman"/>
          <w:sz w:val="20"/>
          <w:szCs w:val="20"/>
        </w:rPr>
        <w:t>АДМИНИСТРАЦИЯ ТУЖИНСКОГО МУНИЦИПАЛЬНОГО РАЙОНА</w:t>
      </w:r>
    </w:p>
    <w:p w:rsidR="009B1148" w:rsidRPr="009B1148" w:rsidRDefault="009B1148" w:rsidP="009B1148">
      <w:pPr>
        <w:pStyle w:val="ConsPlusTitle"/>
        <w:spacing w:after="0" w:line="240" w:lineRule="auto"/>
        <w:jc w:val="center"/>
        <w:rPr>
          <w:rFonts w:ascii="Times New Roman" w:hAnsi="Times New Roman" w:cs="Times New Roman"/>
          <w:sz w:val="20"/>
          <w:szCs w:val="20"/>
        </w:rPr>
      </w:pPr>
      <w:r w:rsidRPr="009B1148">
        <w:rPr>
          <w:rFonts w:ascii="Times New Roman" w:hAnsi="Times New Roman" w:cs="Times New Roman"/>
          <w:sz w:val="20"/>
          <w:szCs w:val="20"/>
        </w:rPr>
        <w:t>КИРОВСКОЙ ОБЛАСТИ</w:t>
      </w:r>
    </w:p>
    <w:p w:rsidR="009B1148" w:rsidRPr="009B1148" w:rsidRDefault="009B1148" w:rsidP="009B1148">
      <w:pPr>
        <w:pStyle w:val="ConsPlusTitle"/>
        <w:spacing w:after="0" w:line="240" w:lineRule="auto"/>
        <w:jc w:val="center"/>
        <w:rPr>
          <w:rFonts w:ascii="Times New Roman" w:hAnsi="Times New Roman" w:cs="Times New Roman"/>
          <w:b w:val="0"/>
          <w:sz w:val="20"/>
          <w:szCs w:val="20"/>
        </w:rPr>
      </w:pPr>
    </w:p>
    <w:p w:rsidR="009B1148" w:rsidRPr="009B1148" w:rsidRDefault="009B1148" w:rsidP="009B1148">
      <w:pPr>
        <w:pStyle w:val="ConsPlusTitle"/>
        <w:spacing w:after="0" w:line="240" w:lineRule="auto"/>
        <w:jc w:val="center"/>
        <w:rPr>
          <w:rFonts w:ascii="Times New Roman" w:hAnsi="Times New Roman" w:cs="Times New Roman"/>
          <w:sz w:val="20"/>
          <w:szCs w:val="20"/>
        </w:rPr>
      </w:pPr>
      <w:r w:rsidRPr="009B1148">
        <w:rPr>
          <w:rFonts w:ascii="Times New Roman" w:hAnsi="Times New Roman" w:cs="Times New Roman"/>
          <w:sz w:val="20"/>
          <w:szCs w:val="20"/>
        </w:rPr>
        <w:t>ПОСТАНОВЛЕНИЕ</w:t>
      </w:r>
    </w:p>
    <w:p w:rsidR="009B1148" w:rsidRPr="009B1148" w:rsidRDefault="009B1148" w:rsidP="009B1148">
      <w:pPr>
        <w:pStyle w:val="ConsPlusTitle"/>
        <w:spacing w:after="0" w:line="240" w:lineRule="auto"/>
        <w:jc w:val="center"/>
        <w:rPr>
          <w:rFonts w:ascii="Times New Roman" w:hAnsi="Times New Roman" w:cs="Times New Roman"/>
          <w:b w:val="0"/>
          <w:sz w:val="20"/>
          <w:szCs w:val="20"/>
        </w:rPr>
      </w:pPr>
    </w:p>
    <w:p w:rsidR="009B1148" w:rsidRPr="009B1148" w:rsidRDefault="009B1148" w:rsidP="009B1148">
      <w:pPr>
        <w:pStyle w:val="ConsPlusTitle"/>
        <w:spacing w:after="0" w:line="240" w:lineRule="auto"/>
        <w:jc w:val="center"/>
        <w:rPr>
          <w:rFonts w:ascii="Times New Roman" w:hAnsi="Times New Roman" w:cs="Times New Roman"/>
          <w:b w:val="0"/>
          <w:sz w:val="20"/>
          <w:szCs w:val="20"/>
          <w:u w:val="single"/>
        </w:rPr>
      </w:pPr>
      <w:r>
        <w:rPr>
          <w:rFonts w:ascii="Times New Roman" w:hAnsi="Times New Roman" w:cs="Times New Roman"/>
          <w:b w:val="0"/>
          <w:sz w:val="20"/>
          <w:szCs w:val="20"/>
          <w:u w:val="single"/>
        </w:rPr>
        <w:t xml:space="preserve">13.05.16             </w:t>
      </w:r>
      <w:r w:rsidRPr="009B1148">
        <w:rPr>
          <w:rFonts w:ascii="Times New Roman" w:hAnsi="Times New Roman" w:cs="Times New Roman"/>
          <w:b w:val="0"/>
          <w:sz w:val="20"/>
          <w:szCs w:val="20"/>
        </w:rPr>
        <w:tab/>
      </w:r>
      <w:r w:rsidRPr="009B1148">
        <w:rPr>
          <w:rFonts w:ascii="Times New Roman" w:hAnsi="Times New Roman" w:cs="Times New Roman"/>
          <w:b w:val="0"/>
          <w:sz w:val="20"/>
          <w:szCs w:val="20"/>
        </w:rPr>
        <w:tab/>
      </w:r>
      <w:r w:rsidRPr="009B1148">
        <w:rPr>
          <w:rFonts w:ascii="Times New Roman" w:hAnsi="Times New Roman" w:cs="Times New Roman"/>
          <w:b w:val="0"/>
          <w:sz w:val="20"/>
          <w:szCs w:val="20"/>
        </w:rPr>
        <w:tab/>
      </w:r>
      <w:r>
        <w:rPr>
          <w:rFonts w:ascii="Times New Roman" w:hAnsi="Times New Roman" w:cs="Times New Roman"/>
          <w:b w:val="0"/>
          <w:sz w:val="20"/>
          <w:szCs w:val="20"/>
        </w:rPr>
        <w:t xml:space="preserve">                                                                                                          </w:t>
      </w:r>
      <w:r w:rsidRPr="009B1148">
        <w:rPr>
          <w:rFonts w:ascii="Times New Roman" w:hAnsi="Times New Roman" w:cs="Times New Roman"/>
          <w:b w:val="0"/>
          <w:sz w:val="20"/>
          <w:szCs w:val="20"/>
        </w:rPr>
        <w:tab/>
      </w:r>
      <w:r w:rsidRPr="009B1148">
        <w:rPr>
          <w:rFonts w:ascii="Times New Roman" w:hAnsi="Times New Roman" w:cs="Times New Roman"/>
          <w:b w:val="0"/>
          <w:sz w:val="20"/>
          <w:szCs w:val="20"/>
        </w:rPr>
        <w:tab/>
      </w:r>
      <w:r w:rsidRPr="009B1148">
        <w:rPr>
          <w:rFonts w:ascii="Times New Roman" w:hAnsi="Times New Roman" w:cs="Times New Roman"/>
          <w:b w:val="0"/>
          <w:sz w:val="20"/>
          <w:szCs w:val="20"/>
        </w:rPr>
        <w:tab/>
        <w:t xml:space="preserve">№ </w:t>
      </w:r>
      <w:r>
        <w:rPr>
          <w:rFonts w:ascii="Times New Roman" w:hAnsi="Times New Roman" w:cs="Times New Roman"/>
          <w:b w:val="0"/>
          <w:sz w:val="20"/>
          <w:szCs w:val="20"/>
          <w:u w:val="single"/>
        </w:rPr>
        <w:t>139</w:t>
      </w:r>
    </w:p>
    <w:p w:rsidR="009B1148" w:rsidRPr="009B1148" w:rsidRDefault="009B1148" w:rsidP="009B1148">
      <w:pPr>
        <w:pStyle w:val="ConsPlusTitle"/>
        <w:spacing w:after="0" w:line="240" w:lineRule="auto"/>
        <w:jc w:val="center"/>
        <w:rPr>
          <w:rFonts w:ascii="Times New Roman" w:hAnsi="Times New Roman" w:cs="Times New Roman"/>
          <w:b w:val="0"/>
          <w:sz w:val="20"/>
          <w:szCs w:val="20"/>
        </w:rPr>
      </w:pPr>
      <w:r w:rsidRPr="009B1148">
        <w:rPr>
          <w:rFonts w:ascii="Times New Roman" w:hAnsi="Times New Roman" w:cs="Times New Roman"/>
          <w:b w:val="0"/>
          <w:sz w:val="20"/>
          <w:szCs w:val="20"/>
        </w:rPr>
        <w:t>пгт Тужа</w:t>
      </w:r>
    </w:p>
    <w:p w:rsidR="009B1148" w:rsidRPr="009B1148" w:rsidRDefault="009B1148" w:rsidP="009B1148">
      <w:pPr>
        <w:pStyle w:val="Heading0"/>
        <w:spacing w:after="0" w:line="240" w:lineRule="auto"/>
        <w:jc w:val="center"/>
        <w:rPr>
          <w:rFonts w:ascii="Times New Roman" w:hAnsi="Times New Roman" w:cs="Times New Roman"/>
          <w:b w:val="0"/>
          <w:sz w:val="20"/>
          <w:szCs w:val="20"/>
        </w:rPr>
      </w:pPr>
    </w:p>
    <w:p w:rsidR="009B1148" w:rsidRPr="009B1148" w:rsidRDefault="009B1148" w:rsidP="009B1148">
      <w:pPr>
        <w:pStyle w:val="Heading0"/>
        <w:spacing w:after="0" w:line="240" w:lineRule="auto"/>
        <w:jc w:val="center"/>
        <w:rPr>
          <w:rFonts w:ascii="Times New Roman" w:hAnsi="Times New Roman" w:cs="Times New Roman"/>
          <w:sz w:val="20"/>
          <w:szCs w:val="20"/>
        </w:rPr>
      </w:pPr>
      <w:r w:rsidRPr="009B1148">
        <w:rPr>
          <w:rFonts w:ascii="Times New Roman" w:hAnsi="Times New Roman" w:cs="Times New Roman"/>
          <w:sz w:val="20"/>
          <w:szCs w:val="20"/>
        </w:rPr>
        <w:t>О проведении  межведомственной акции «Подросток» на территории Тужинского муниципального района в 2016 году</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В соответствии с распоряжением Правительства Кировской области от 05.05.2016 № 126 «О проведении межведомственной акции «Подросток» на территории Кировской области  в 2016 году» и с целью защиты прав несовершеннолетних, предупреждения их безнадзорности и правонарушений, администрация Тужинского муниципального района ПОСТАНОВЛЯЕТ:</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1. Провести на территории Тужинского муниципального района межведомственную акцию «Подросток» (далее - акция) с 16 мая по 14 октября 2016года.</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2. Утвердить план-график проведения этапов межведомственной акции «Подросток» на территории Тужинского муниципального района в 2016 году согласно приложению №1.</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3. Утвердить форму отчета межведомственной акции «Подросток»  на территории Тужинского муниципального района в 2016 году согласно приложению № 2.</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3. Заместителю главы администрации района по социальным вопросам Рудиной Н.А., начальнику муниципального казенного учреждения «Управление образования администрации Тужинского муниципального района» Андреевой З.А., заведующей муниципальным казенным учреждением «Отдел культуры администрации Тужинского муниципального района» Лысановой С.Н. обеспечить участие подведомственных учреждений в акции и представить отчет по итогам акции до 07.10.2016г. согласно форме отчета приложения № 2.</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4. Рекомендовать главному врачу КОГБУЗ «Тужинская центральная районная больница» Кузнецову А.Л., директору КОГКУ «Центр занятости населения Тужинского района» Суслову А.И., директору КОГАУ СО «Тужинский комплексный центр социального обслуживания населения» Багаеву Э.Н., начальнику ПП «Тужинский МО МВД России «Яранский» Бересневу А.В. принять участие в акции.</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5. Рекомендовать Кировскому областному государственному автономному учреждению «Издательский дом Яранский» Тужинская газета «Родной край» Кислицыной Е.Н. освещать ход акции «Подросток».</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6. Признать утратившим силу постановление администрации Тужинского муниципального района Кировской области от 12.05.2015 № 191 «Об утверждении положения о межведомственной акции «Подросток» на территории Тужинского района в 2015 году».</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7. Настоящее постановление вступает в силу с момента опубликования в бюллетене муниципальных актов органов местного самоуправления Тужинского района Кировской области.</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r w:rsidRPr="009B1148">
        <w:rPr>
          <w:rFonts w:ascii="Times New Roman" w:hAnsi="Times New Roman" w:cs="Times New Roman"/>
          <w:b w:val="0"/>
          <w:sz w:val="20"/>
          <w:szCs w:val="20"/>
        </w:rPr>
        <w:tab/>
        <w:t>8. Контроль за ходом исполнения постановления возложить на заместителя главы администрации района по социальным вопросам, председателя комиссии по делам несовершеннолетних и защите их прав Рудину Н.А.</w:t>
      </w:r>
    </w:p>
    <w:p w:rsidR="009B1148" w:rsidRPr="009B1148" w:rsidRDefault="009B1148" w:rsidP="009B1148">
      <w:pPr>
        <w:pStyle w:val="Heading0"/>
        <w:spacing w:after="0" w:line="240" w:lineRule="auto"/>
        <w:jc w:val="both"/>
        <w:rPr>
          <w:rFonts w:ascii="Times New Roman" w:hAnsi="Times New Roman" w:cs="Times New Roman"/>
          <w:b w:val="0"/>
          <w:sz w:val="20"/>
          <w:szCs w:val="20"/>
        </w:rPr>
      </w:pPr>
    </w:p>
    <w:p w:rsidR="009B1148" w:rsidRDefault="009B1148" w:rsidP="009B1148">
      <w:pPr>
        <w:widowControl w:val="0"/>
        <w:autoSpaceDE w:val="0"/>
        <w:autoSpaceDN w:val="0"/>
        <w:adjustRightInd w:val="0"/>
        <w:spacing w:after="0" w:line="240" w:lineRule="auto"/>
        <w:ind w:firstLine="540"/>
        <w:rPr>
          <w:rFonts w:ascii="Times New Roman" w:hAnsi="Times New Roman"/>
          <w:sz w:val="20"/>
          <w:szCs w:val="20"/>
          <w:lang w:val="ru-RU" w:eastAsia="ar-SA"/>
        </w:rPr>
      </w:pPr>
      <w:r>
        <w:rPr>
          <w:rFonts w:ascii="Times New Roman" w:hAnsi="Times New Roman"/>
          <w:sz w:val="20"/>
          <w:szCs w:val="20"/>
          <w:lang w:val="ru-RU" w:eastAsia="ar-SA"/>
        </w:rPr>
        <w:t>Глава администрации Тужинского</w:t>
      </w:r>
    </w:p>
    <w:p w:rsidR="009B1148" w:rsidRDefault="009B1148" w:rsidP="009B1148">
      <w:pPr>
        <w:widowControl w:val="0"/>
        <w:autoSpaceDE w:val="0"/>
        <w:autoSpaceDN w:val="0"/>
        <w:adjustRightInd w:val="0"/>
        <w:spacing w:after="0" w:line="240" w:lineRule="auto"/>
        <w:ind w:firstLine="540"/>
        <w:rPr>
          <w:rFonts w:ascii="Times New Roman" w:hAnsi="Times New Roman"/>
          <w:sz w:val="20"/>
          <w:szCs w:val="20"/>
          <w:lang w:val="ru-RU" w:eastAsia="ar-SA"/>
        </w:rPr>
      </w:pPr>
      <w:r>
        <w:rPr>
          <w:rFonts w:ascii="Times New Roman" w:hAnsi="Times New Roman"/>
          <w:sz w:val="20"/>
          <w:szCs w:val="20"/>
          <w:lang w:val="ru-RU" w:eastAsia="ar-SA"/>
        </w:rPr>
        <w:t>муниципального района                                                                Е.В. Видякина</w:t>
      </w:r>
    </w:p>
    <w:p w:rsidR="009B1148" w:rsidRDefault="009B1148" w:rsidP="009B1148">
      <w:pPr>
        <w:widowControl w:val="0"/>
        <w:autoSpaceDE w:val="0"/>
        <w:autoSpaceDN w:val="0"/>
        <w:adjustRightInd w:val="0"/>
        <w:spacing w:after="0" w:line="240" w:lineRule="auto"/>
        <w:ind w:firstLine="540"/>
        <w:jc w:val="both"/>
        <w:rPr>
          <w:rFonts w:ascii="Times New Roman" w:hAnsi="Times New Roman"/>
          <w:sz w:val="20"/>
          <w:szCs w:val="20"/>
          <w:lang w:val="ru-RU" w:eastAsia="ar-SA"/>
        </w:rPr>
        <w:sectPr w:rsidR="009B1148" w:rsidSect="0041069D">
          <w:pgSz w:w="11907" w:h="16840" w:code="9"/>
          <w:pgMar w:top="851" w:right="567" w:bottom="851" w:left="567" w:header="720" w:footer="357" w:gutter="0"/>
          <w:cols w:space="720"/>
          <w:titlePg/>
          <w:docGrid w:linePitch="326"/>
        </w:sectPr>
      </w:pPr>
    </w:p>
    <w:p w:rsidR="009B1148" w:rsidRPr="009B1148" w:rsidRDefault="009B1148" w:rsidP="009B1148">
      <w:pPr>
        <w:pStyle w:val="1c"/>
        <w:spacing w:after="0" w:line="240" w:lineRule="auto"/>
        <w:ind w:firstLine="0"/>
        <w:jc w:val="right"/>
        <w:rPr>
          <w:sz w:val="20"/>
          <w:szCs w:val="20"/>
        </w:rPr>
      </w:pPr>
      <w:r w:rsidRPr="009B1148">
        <w:rPr>
          <w:sz w:val="20"/>
          <w:szCs w:val="20"/>
        </w:rPr>
        <w:t>Приложение № 1</w:t>
      </w:r>
    </w:p>
    <w:p w:rsidR="009B1148" w:rsidRPr="009B1148" w:rsidRDefault="009B1148" w:rsidP="009B1148">
      <w:pPr>
        <w:pStyle w:val="1c"/>
        <w:spacing w:after="0" w:line="240" w:lineRule="auto"/>
        <w:ind w:firstLine="0"/>
        <w:jc w:val="right"/>
        <w:rPr>
          <w:sz w:val="20"/>
          <w:szCs w:val="20"/>
        </w:rPr>
      </w:pPr>
    </w:p>
    <w:p w:rsidR="009B1148" w:rsidRPr="009B1148" w:rsidRDefault="009B1148" w:rsidP="009B1148">
      <w:pPr>
        <w:pStyle w:val="1c"/>
        <w:spacing w:after="0" w:line="240" w:lineRule="auto"/>
        <w:ind w:firstLine="0"/>
        <w:jc w:val="right"/>
        <w:rPr>
          <w:sz w:val="20"/>
          <w:szCs w:val="20"/>
        </w:rPr>
      </w:pP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t>к постановлению</w:t>
      </w:r>
    </w:p>
    <w:p w:rsidR="009B1148" w:rsidRPr="009B1148" w:rsidRDefault="009B1148" w:rsidP="009B1148">
      <w:pPr>
        <w:pStyle w:val="1c"/>
        <w:spacing w:after="0" w:line="240" w:lineRule="auto"/>
        <w:ind w:firstLine="0"/>
        <w:jc w:val="right"/>
        <w:rPr>
          <w:sz w:val="20"/>
          <w:szCs w:val="20"/>
        </w:rPr>
      </w:pP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t>администрации Тужинского</w:t>
      </w:r>
    </w:p>
    <w:p w:rsidR="009B1148" w:rsidRPr="009B1148" w:rsidRDefault="009B1148" w:rsidP="009B1148">
      <w:pPr>
        <w:pStyle w:val="1c"/>
        <w:spacing w:after="0" w:line="240" w:lineRule="auto"/>
        <w:ind w:firstLine="0"/>
        <w:jc w:val="right"/>
        <w:rPr>
          <w:sz w:val="20"/>
          <w:szCs w:val="20"/>
        </w:rPr>
      </w:pP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t>муниципального района</w:t>
      </w:r>
    </w:p>
    <w:p w:rsidR="009B1148" w:rsidRPr="007851FF" w:rsidRDefault="009B1148" w:rsidP="009B1148">
      <w:pPr>
        <w:pStyle w:val="1c"/>
        <w:spacing w:after="0" w:line="240" w:lineRule="auto"/>
        <w:ind w:firstLine="0"/>
        <w:jc w:val="right"/>
        <w:rPr>
          <w:sz w:val="20"/>
          <w:szCs w:val="20"/>
          <w:u w:val="single"/>
        </w:rPr>
      </w:pP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9B1148">
        <w:rPr>
          <w:sz w:val="20"/>
          <w:szCs w:val="20"/>
        </w:rPr>
        <w:tab/>
      </w:r>
      <w:r w:rsidRPr="007851FF">
        <w:rPr>
          <w:sz w:val="20"/>
          <w:szCs w:val="20"/>
          <w:u w:val="single"/>
        </w:rPr>
        <w:t>от 13.05.16 № 139</w:t>
      </w:r>
    </w:p>
    <w:p w:rsidR="009B1148" w:rsidRPr="009B1148" w:rsidRDefault="009B1148" w:rsidP="009B1148">
      <w:pPr>
        <w:pStyle w:val="1c"/>
        <w:spacing w:after="0" w:line="240" w:lineRule="auto"/>
        <w:ind w:firstLine="0"/>
        <w:rPr>
          <w:sz w:val="20"/>
          <w:szCs w:val="20"/>
        </w:rPr>
      </w:pPr>
    </w:p>
    <w:p w:rsidR="009B1148" w:rsidRPr="009B1148" w:rsidRDefault="009B1148" w:rsidP="009B1148">
      <w:pPr>
        <w:pStyle w:val="1c"/>
        <w:spacing w:after="0" w:line="240" w:lineRule="auto"/>
        <w:ind w:firstLine="0"/>
        <w:jc w:val="center"/>
        <w:rPr>
          <w:b/>
          <w:sz w:val="20"/>
          <w:szCs w:val="20"/>
        </w:rPr>
      </w:pPr>
      <w:r w:rsidRPr="009B1148">
        <w:rPr>
          <w:b/>
          <w:sz w:val="20"/>
          <w:szCs w:val="20"/>
        </w:rPr>
        <w:t>План-график проведения этапов межведомственной акции «Подросток»</w:t>
      </w:r>
    </w:p>
    <w:p w:rsidR="009B1148" w:rsidRPr="009B1148" w:rsidRDefault="009B1148" w:rsidP="009B1148">
      <w:pPr>
        <w:pStyle w:val="1c"/>
        <w:spacing w:after="0" w:line="240" w:lineRule="auto"/>
        <w:ind w:firstLine="0"/>
        <w:jc w:val="center"/>
        <w:rPr>
          <w:b/>
          <w:sz w:val="20"/>
          <w:szCs w:val="20"/>
        </w:rPr>
      </w:pPr>
      <w:r w:rsidRPr="009B1148">
        <w:rPr>
          <w:b/>
          <w:sz w:val="20"/>
          <w:szCs w:val="20"/>
        </w:rPr>
        <w:t>на территории Тужинского муниципального района в 2016 году</w:t>
      </w:r>
    </w:p>
    <w:p w:rsidR="009B1148" w:rsidRPr="009B1148" w:rsidRDefault="009B1148" w:rsidP="009B1148">
      <w:pPr>
        <w:pStyle w:val="1c"/>
        <w:spacing w:after="0" w:line="240" w:lineRule="auto"/>
        <w:ind w:firstLine="0"/>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36"/>
        <w:gridCol w:w="1764"/>
        <w:gridCol w:w="36"/>
        <w:gridCol w:w="2038"/>
        <w:gridCol w:w="5306"/>
        <w:gridCol w:w="36"/>
        <w:gridCol w:w="4842"/>
      </w:tblGrid>
      <w:tr w:rsidR="009B1148" w:rsidRPr="009B1148" w:rsidTr="00C2641C">
        <w:tc>
          <w:tcPr>
            <w:tcW w:w="792" w:type="dxa"/>
          </w:tcPr>
          <w:p w:rsidR="009B1148" w:rsidRPr="009B1148" w:rsidRDefault="009B1148" w:rsidP="009B1148">
            <w:pPr>
              <w:pStyle w:val="1c"/>
              <w:spacing w:after="0" w:line="240" w:lineRule="auto"/>
              <w:ind w:firstLine="0"/>
              <w:jc w:val="center"/>
              <w:rPr>
                <w:sz w:val="20"/>
                <w:szCs w:val="20"/>
              </w:rPr>
            </w:pPr>
            <w:r w:rsidRPr="009B1148">
              <w:rPr>
                <w:sz w:val="20"/>
                <w:szCs w:val="20"/>
              </w:rPr>
              <w:t>№</w:t>
            </w:r>
          </w:p>
          <w:p w:rsidR="009B1148" w:rsidRPr="009B1148" w:rsidRDefault="009B1148" w:rsidP="009B1148">
            <w:pPr>
              <w:pStyle w:val="1c"/>
              <w:spacing w:after="0" w:line="240" w:lineRule="auto"/>
              <w:ind w:firstLine="0"/>
              <w:jc w:val="center"/>
              <w:rPr>
                <w:sz w:val="20"/>
                <w:szCs w:val="20"/>
              </w:rPr>
            </w:pPr>
            <w:r w:rsidRPr="009B1148">
              <w:rPr>
                <w:sz w:val="20"/>
                <w:szCs w:val="20"/>
              </w:rPr>
              <w:t>п/п</w:t>
            </w:r>
          </w:p>
        </w:tc>
        <w:tc>
          <w:tcPr>
            <w:tcW w:w="1800" w:type="dxa"/>
            <w:gridSpan w:val="2"/>
          </w:tcPr>
          <w:p w:rsidR="009B1148" w:rsidRPr="009B1148" w:rsidRDefault="009B1148" w:rsidP="009B1148">
            <w:pPr>
              <w:pStyle w:val="1c"/>
              <w:spacing w:after="0" w:line="240" w:lineRule="auto"/>
              <w:ind w:firstLine="0"/>
              <w:jc w:val="center"/>
              <w:rPr>
                <w:sz w:val="20"/>
                <w:szCs w:val="20"/>
              </w:rPr>
            </w:pPr>
            <w:r w:rsidRPr="009B1148">
              <w:rPr>
                <w:sz w:val="20"/>
                <w:szCs w:val="20"/>
              </w:rPr>
              <w:t xml:space="preserve">Срок </w:t>
            </w:r>
          </w:p>
          <w:p w:rsidR="009B1148" w:rsidRPr="009B1148" w:rsidRDefault="009B1148" w:rsidP="009B1148">
            <w:pPr>
              <w:pStyle w:val="1c"/>
              <w:spacing w:after="0" w:line="240" w:lineRule="auto"/>
              <w:ind w:firstLine="0"/>
              <w:jc w:val="center"/>
              <w:rPr>
                <w:sz w:val="20"/>
                <w:szCs w:val="20"/>
              </w:rPr>
            </w:pPr>
            <w:r w:rsidRPr="009B1148">
              <w:rPr>
                <w:sz w:val="20"/>
                <w:szCs w:val="20"/>
              </w:rPr>
              <w:t>проведения</w:t>
            </w:r>
          </w:p>
        </w:tc>
        <w:tc>
          <w:tcPr>
            <w:tcW w:w="2074" w:type="dxa"/>
            <w:gridSpan w:val="2"/>
          </w:tcPr>
          <w:p w:rsidR="009B1148" w:rsidRPr="009B1148" w:rsidRDefault="009B1148" w:rsidP="009B1148">
            <w:pPr>
              <w:pStyle w:val="1c"/>
              <w:spacing w:after="0" w:line="240" w:lineRule="auto"/>
              <w:ind w:firstLine="0"/>
              <w:jc w:val="center"/>
              <w:rPr>
                <w:sz w:val="20"/>
                <w:szCs w:val="20"/>
              </w:rPr>
            </w:pPr>
            <w:r w:rsidRPr="009B1148">
              <w:rPr>
                <w:sz w:val="20"/>
                <w:szCs w:val="20"/>
              </w:rPr>
              <w:t>Наименов</w:t>
            </w:r>
            <w:r w:rsidRPr="009B1148">
              <w:rPr>
                <w:sz w:val="20"/>
                <w:szCs w:val="20"/>
              </w:rPr>
              <w:t>а</w:t>
            </w:r>
            <w:r w:rsidRPr="009B1148">
              <w:rPr>
                <w:sz w:val="20"/>
                <w:szCs w:val="20"/>
              </w:rPr>
              <w:t>ние</w:t>
            </w:r>
          </w:p>
          <w:p w:rsidR="009B1148" w:rsidRPr="009B1148" w:rsidRDefault="009B1148" w:rsidP="009B1148">
            <w:pPr>
              <w:pStyle w:val="1c"/>
              <w:spacing w:after="0" w:line="240" w:lineRule="auto"/>
              <w:ind w:firstLine="0"/>
              <w:jc w:val="center"/>
              <w:rPr>
                <w:sz w:val="20"/>
                <w:szCs w:val="20"/>
              </w:rPr>
            </w:pPr>
            <w:r w:rsidRPr="009B1148">
              <w:rPr>
                <w:sz w:val="20"/>
                <w:szCs w:val="20"/>
              </w:rPr>
              <w:t>этапа</w:t>
            </w:r>
          </w:p>
        </w:tc>
        <w:tc>
          <w:tcPr>
            <w:tcW w:w="5306" w:type="dxa"/>
          </w:tcPr>
          <w:p w:rsidR="009B1148" w:rsidRPr="009B1148" w:rsidRDefault="009B1148" w:rsidP="009B1148">
            <w:pPr>
              <w:pStyle w:val="1c"/>
              <w:spacing w:after="0" w:line="240" w:lineRule="auto"/>
              <w:ind w:firstLine="0"/>
              <w:jc w:val="center"/>
              <w:rPr>
                <w:sz w:val="20"/>
                <w:szCs w:val="20"/>
              </w:rPr>
            </w:pPr>
            <w:r w:rsidRPr="009B1148">
              <w:rPr>
                <w:sz w:val="20"/>
                <w:szCs w:val="20"/>
              </w:rPr>
              <w:t>Задача</w:t>
            </w:r>
          </w:p>
        </w:tc>
        <w:tc>
          <w:tcPr>
            <w:tcW w:w="4878" w:type="dxa"/>
            <w:gridSpan w:val="2"/>
          </w:tcPr>
          <w:p w:rsidR="009B1148" w:rsidRPr="009B1148" w:rsidRDefault="009B1148" w:rsidP="009B1148">
            <w:pPr>
              <w:pStyle w:val="1c"/>
              <w:spacing w:after="0" w:line="240" w:lineRule="auto"/>
              <w:ind w:firstLine="0"/>
              <w:jc w:val="center"/>
              <w:rPr>
                <w:sz w:val="20"/>
                <w:szCs w:val="20"/>
              </w:rPr>
            </w:pPr>
            <w:r w:rsidRPr="009B1148">
              <w:rPr>
                <w:sz w:val="20"/>
                <w:szCs w:val="20"/>
              </w:rPr>
              <w:t>Исполнитель</w:t>
            </w:r>
          </w:p>
        </w:tc>
      </w:tr>
      <w:tr w:rsidR="009B1148" w:rsidRPr="009B1148" w:rsidTr="00C2641C">
        <w:tc>
          <w:tcPr>
            <w:tcW w:w="792" w:type="dxa"/>
          </w:tcPr>
          <w:p w:rsidR="009B1148" w:rsidRPr="009B1148" w:rsidRDefault="009B1148" w:rsidP="009B1148">
            <w:pPr>
              <w:pStyle w:val="1c"/>
              <w:spacing w:after="0" w:line="240" w:lineRule="auto"/>
              <w:ind w:firstLine="0"/>
              <w:jc w:val="center"/>
              <w:rPr>
                <w:sz w:val="20"/>
                <w:szCs w:val="20"/>
              </w:rPr>
            </w:pPr>
            <w:r w:rsidRPr="009B1148">
              <w:rPr>
                <w:sz w:val="20"/>
                <w:szCs w:val="20"/>
              </w:rPr>
              <w:t>1.</w:t>
            </w:r>
          </w:p>
        </w:tc>
        <w:tc>
          <w:tcPr>
            <w:tcW w:w="1800"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lang w:val="en-US"/>
              </w:rPr>
              <w:t>1</w:t>
            </w:r>
            <w:r w:rsidRPr="009B1148">
              <w:rPr>
                <w:sz w:val="20"/>
                <w:szCs w:val="20"/>
              </w:rPr>
              <w:t>6.05 –25.05,</w:t>
            </w:r>
          </w:p>
          <w:p w:rsidR="009B1148" w:rsidRPr="009B1148" w:rsidRDefault="009B1148" w:rsidP="009B1148">
            <w:pPr>
              <w:pStyle w:val="1c"/>
              <w:spacing w:after="0" w:line="240" w:lineRule="auto"/>
              <w:ind w:firstLine="0"/>
              <w:jc w:val="left"/>
              <w:rPr>
                <w:sz w:val="20"/>
                <w:szCs w:val="20"/>
              </w:rPr>
            </w:pPr>
            <w:r w:rsidRPr="009B1148">
              <w:rPr>
                <w:sz w:val="20"/>
                <w:szCs w:val="20"/>
              </w:rPr>
              <w:t>03.10-14.10</w:t>
            </w:r>
          </w:p>
        </w:tc>
        <w:tc>
          <w:tcPr>
            <w:tcW w:w="2074" w:type="dxa"/>
            <w:gridSpan w:val="2"/>
          </w:tcPr>
          <w:p w:rsidR="009B1148" w:rsidRPr="009B1148" w:rsidRDefault="009B1148" w:rsidP="009B1148">
            <w:pPr>
              <w:pStyle w:val="1c"/>
              <w:spacing w:after="0" w:line="240" w:lineRule="auto"/>
              <w:ind w:firstLine="0"/>
              <w:rPr>
                <w:sz w:val="20"/>
                <w:szCs w:val="20"/>
              </w:rPr>
            </w:pPr>
            <w:r w:rsidRPr="009B1148">
              <w:rPr>
                <w:sz w:val="20"/>
                <w:szCs w:val="20"/>
              </w:rPr>
              <w:t>«Подросток в конфликте с законом»</w:t>
            </w:r>
          </w:p>
        </w:tc>
        <w:tc>
          <w:tcPr>
            <w:tcW w:w="5306" w:type="dxa"/>
          </w:tcPr>
          <w:p w:rsidR="009B1148" w:rsidRPr="009B1148" w:rsidRDefault="009B1148" w:rsidP="009B1148">
            <w:pPr>
              <w:pStyle w:val="1c"/>
              <w:spacing w:after="0" w:line="240" w:lineRule="auto"/>
              <w:ind w:firstLine="0"/>
              <w:rPr>
                <w:sz w:val="20"/>
                <w:szCs w:val="20"/>
              </w:rPr>
            </w:pPr>
            <w:r w:rsidRPr="009B1148">
              <w:rPr>
                <w:sz w:val="20"/>
                <w:szCs w:val="20"/>
              </w:rPr>
              <w:t>организация межведомственного сопр</w:t>
            </w:r>
            <w:r w:rsidRPr="009B1148">
              <w:rPr>
                <w:sz w:val="20"/>
                <w:szCs w:val="20"/>
              </w:rPr>
              <w:t>о</w:t>
            </w:r>
            <w:r w:rsidRPr="009B1148">
              <w:rPr>
                <w:sz w:val="20"/>
                <w:szCs w:val="20"/>
              </w:rPr>
              <w:t>вождения совершивших преступления н</w:t>
            </w:r>
            <w:r w:rsidRPr="009B1148">
              <w:rPr>
                <w:sz w:val="20"/>
                <w:szCs w:val="20"/>
              </w:rPr>
              <w:t>е</w:t>
            </w:r>
            <w:r w:rsidRPr="009B1148">
              <w:rPr>
                <w:sz w:val="20"/>
                <w:szCs w:val="20"/>
              </w:rPr>
              <w:t>совершеннолетних, в отношении которых уголовные дела прекращены в связи с примирением сторон;</w:t>
            </w:r>
          </w:p>
          <w:p w:rsidR="009B1148" w:rsidRPr="009B1148" w:rsidRDefault="009B1148" w:rsidP="009B1148">
            <w:pPr>
              <w:pStyle w:val="1c"/>
              <w:spacing w:after="0" w:line="240" w:lineRule="auto"/>
              <w:ind w:firstLine="0"/>
              <w:rPr>
                <w:sz w:val="20"/>
                <w:szCs w:val="20"/>
              </w:rPr>
            </w:pPr>
            <w:r w:rsidRPr="009B1148">
              <w:rPr>
                <w:sz w:val="20"/>
                <w:szCs w:val="20"/>
              </w:rPr>
              <w:t>активизация профилактической и восп</w:t>
            </w:r>
            <w:r w:rsidRPr="009B1148">
              <w:rPr>
                <w:sz w:val="20"/>
                <w:szCs w:val="20"/>
              </w:rPr>
              <w:t>и</w:t>
            </w:r>
            <w:r w:rsidRPr="009B1148">
              <w:rPr>
                <w:sz w:val="20"/>
                <w:szCs w:val="20"/>
              </w:rPr>
              <w:t>тательной работы с несовершеннолетн</w:t>
            </w:r>
            <w:r w:rsidRPr="009B1148">
              <w:rPr>
                <w:sz w:val="20"/>
                <w:szCs w:val="20"/>
              </w:rPr>
              <w:t>и</w:t>
            </w:r>
            <w:r w:rsidRPr="009B1148">
              <w:rPr>
                <w:sz w:val="20"/>
                <w:szCs w:val="20"/>
              </w:rPr>
              <w:t>ми, осужденными к мерам наказания, не связанным с лиш</w:t>
            </w:r>
            <w:r w:rsidRPr="009B1148">
              <w:rPr>
                <w:sz w:val="20"/>
                <w:szCs w:val="20"/>
              </w:rPr>
              <w:t>е</w:t>
            </w:r>
            <w:r w:rsidRPr="009B1148">
              <w:rPr>
                <w:sz w:val="20"/>
                <w:szCs w:val="20"/>
              </w:rPr>
              <w:t>нием свободы, а также вернувшимися из воспитательных кол</w:t>
            </w:r>
            <w:r w:rsidRPr="009B1148">
              <w:rPr>
                <w:sz w:val="20"/>
                <w:szCs w:val="20"/>
              </w:rPr>
              <w:t>о</w:t>
            </w:r>
            <w:r w:rsidRPr="009B1148">
              <w:rPr>
                <w:sz w:val="20"/>
                <w:szCs w:val="20"/>
              </w:rPr>
              <w:t xml:space="preserve">ний и специальных образовательных </w:t>
            </w:r>
            <w:r w:rsidRPr="009B1148">
              <w:rPr>
                <w:sz w:val="20"/>
                <w:szCs w:val="20"/>
              </w:rPr>
              <w:br/>
              <w:t>у</w:t>
            </w:r>
            <w:r w:rsidRPr="009B1148">
              <w:rPr>
                <w:sz w:val="20"/>
                <w:szCs w:val="20"/>
              </w:rPr>
              <w:t>ч</w:t>
            </w:r>
            <w:r w:rsidRPr="009B1148">
              <w:rPr>
                <w:sz w:val="20"/>
                <w:szCs w:val="20"/>
              </w:rPr>
              <w:t>реждений закрытого типа;</w:t>
            </w:r>
          </w:p>
          <w:p w:rsidR="009B1148" w:rsidRPr="009B1148" w:rsidRDefault="009B1148" w:rsidP="009B1148">
            <w:pPr>
              <w:pStyle w:val="1c"/>
              <w:spacing w:after="0" w:line="240" w:lineRule="auto"/>
              <w:ind w:firstLine="0"/>
              <w:rPr>
                <w:sz w:val="20"/>
                <w:szCs w:val="20"/>
              </w:rPr>
            </w:pPr>
            <w:r w:rsidRPr="009B1148">
              <w:rPr>
                <w:sz w:val="20"/>
                <w:szCs w:val="20"/>
              </w:rPr>
              <w:t>предупреждение повторной преступн</w:t>
            </w:r>
            <w:r w:rsidRPr="009B1148">
              <w:rPr>
                <w:sz w:val="20"/>
                <w:szCs w:val="20"/>
              </w:rPr>
              <w:t>о</w:t>
            </w:r>
            <w:r w:rsidRPr="009B1148">
              <w:rPr>
                <w:sz w:val="20"/>
                <w:szCs w:val="20"/>
              </w:rPr>
              <w:t>сти среди подростков, совершивших преступления, защита их прав и инт</w:t>
            </w:r>
            <w:r w:rsidRPr="009B1148">
              <w:rPr>
                <w:sz w:val="20"/>
                <w:szCs w:val="20"/>
              </w:rPr>
              <w:t>е</w:t>
            </w:r>
            <w:r w:rsidRPr="009B1148">
              <w:rPr>
                <w:sz w:val="20"/>
                <w:szCs w:val="20"/>
              </w:rPr>
              <w:t>ресов</w:t>
            </w:r>
          </w:p>
        </w:tc>
        <w:tc>
          <w:tcPr>
            <w:tcW w:w="4878" w:type="dxa"/>
            <w:gridSpan w:val="2"/>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ПП «Тужинский» МО МВД России «Яранский»*, уголовно-исполнительная инспекция*, комиссия по делам несовершеннолетних и защите их прав, КОГАУ СО «Тужинский комплексный центр социального обслуживания населения»*, МКУ «Управление образования администрации Тужинского муниципального района»</w:t>
            </w:r>
          </w:p>
        </w:tc>
      </w:tr>
      <w:tr w:rsidR="009B1148" w:rsidRPr="009B1148" w:rsidTr="00C2641C">
        <w:tc>
          <w:tcPr>
            <w:tcW w:w="792" w:type="dxa"/>
          </w:tcPr>
          <w:p w:rsidR="009B1148" w:rsidRPr="009B1148" w:rsidRDefault="009B1148" w:rsidP="009B1148">
            <w:pPr>
              <w:pStyle w:val="1c"/>
              <w:spacing w:after="0" w:line="240" w:lineRule="auto"/>
              <w:ind w:firstLine="0"/>
              <w:jc w:val="center"/>
              <w:rPr>
                <w:sz w:val="20"/>
                <w:szCs w:val="20"/>
              </w:rPr>
            </w:pPr>
            <w:r w:rsidRPr="009B1148">
              <w:rPr>
                <w:sz w:val="20"/>
                <w:szCs w:val="20"/>
              </w:rPr>
              <w:t>2.</w:t>
            </w:r>
          </w:p>
        </w:tc>
        <w:tc>
          <w:tcPr>
            <w:tcW w:w="1800"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01.06–31.08</w:t>
            </w:r>
          </w:p>
        </w:tc>
        <w:tc>
          <w:tcPr>
            <w:tcW w:w="2074"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«Безопасное лето»</w:t>
            </w:r>
          </w:p>
        </w:tc>
        <w:tc>
          <w:tcPr>
            <w:tcW w:w="5306" w:type="dxa"/>
          </w:tcPr>
          <w:p w:rsidR="009B1148" w:rsidRPr="009B1148" w:rsidRDefault="009B1148" w:rsidP="009B1148">
            <w:pPr>
              <w:pStyle w:val="1c"/>
              <w:spacing w:after="0" w:line="240" w:lineRule="auto"/>
              <w:ind w:firstLine="0"/>
              <w:rPr>
                <w:sz w:val="20"/>
                <w:szCs w:val="20"/>
              </w:rPr>
            </w:pPr>
            <w:r w:rsidRPr="009B1148">
              <w:rPr>
                <w:sz w:val="20"/>
                <w:szCs w:val="20"/>
              </w:rPr>
              <w:t>организация досуга и занятости несовершеннолетних, находящихся в соц</w:t>
            </w:r>
            <w:r w:rsidRPr="009B1148">
              <w:rPr>
                <w:sz w:val="20"/>
                <w:szCs w:val="20"/>
              </w:rPr>
              <w:t>и</w:t>
            </w:r>
            <w:r w:rsidRPr="009B1148">
              <w:rPr>
                <w:sz w:val="20"/>
                <w:szCs w:val="20"/>
              </w:rPr>
              <w:t>ально опасном положении, предупрежд</w:t>
            </w:r>
            <w:r w:rsidRPr="009B1148">
              <w:rPr>
                <w:sz w:val="20"/>
                <w:szCs w:val="20"/>
              </w:rPr>
              <w:t>е</w:t>
            </w:r>
            <w:r w:rsidRPr="009B1148">
              <w:rPr>
                <w:sz w:val="20"/>
                <w:szCs w:val="20"/>
              </w:rPr>
              <w:t>ние правонарушений среди учащихся во время к</w:t>
            </w:r>
            <w:r w:rsidRPr="009B1148">
              <w:rPr>
                <w:sz w:val="20"/>
                <w:szCs w:val="20"/>
              </w:rPr>
              <w:t>а</w:t>
            </w:r>
            <w:r w:rsidRPr="009B1148">
              <w:rPr>
                <w:sz w:val="20"/>
                <w:szCs w:val="20"/>
              </w:rPr>
              <w:t>никул</w:t>
            </w:r>
          </w:p>
        </w:tc>
        <w:tc>
          <w:tcPr>
            <w:tcW w:w="4878" w:type="dxa"/>
            <w:gridSpan w:val="2"/>
          </w:tcPr>
          <w:p w:rsidR="009B1148" w:rsidRPr="009B1148" w:rsidRDefault="009B1148" w:rsidP="009B1148">
            <w:pPr>
              <w:pStyle w:val="1c"/>
              <w:spacing w:after="0" w:line="240" w:lineRule="auto"/>
              <w:ind w:firstLine="0"/>
              <w:rPr>
                <w:sz w:val="20"/>
                <w:szCs w:val="20"/>
              </w:rPr>
            </w:pPr>
            <w:r w:rsidRPr="009B1148">
              <w:rPr>
                <w:sz w:val="20"/>
                <w:szCs w:val="20"/>
              </w:rPr>
              <w:t xml:space="preserve">МКУ «Управление образования администрации Тужинского муниципального района», КОГАУ СО «Тужинский комплексный центр социального обслуживания населения»*, КОГКУ «Центр занятости населения Тужинского района»*, комиссия по делам несовершеннолетних и защите их прав, ПП «Тужинский» МО МВД России «Яранский», КОГБУЗ «Тужинская ЦРБ» </w:t>
            </w:r>
          </w:p>
        </w:tc>
      </w:tr>
      <w:tr w:rsidR="009B1148" w:rsidRPr="009B1148" w:rsidTr="009B1148">
        <w:trPr>
          <w:trHeight w:val="2111"/>
        </w:trPr>
        <w:tc>
          <w:tcPr>
            <w:tcW w:w="792" w:type="dxa"/>
          </w:tcPr>
          <w:p w:rsidR="009B1148" w:rsidRPr="009B1148" w:rsidRDefault="009B1148" w:rsidP="009B1148">
            <w:pPr>
              <w:pStyle w:val="1c"/>
              <w:spacing w:after="0" w:line="240" w:lineRule="auto"/>
              <w:ind w:firstLine="0"/>
              <w:jc w:val="center"/>
              <w:rPr>
                <w:sz w:val="20"/>
                <w:szCs w:val="20"/>
              </w:rPr>
            </w:pPr>
            <w:r w:rsidRPr="009B1148">
              <w:rPr>
                <w:sz w:val="20"/>
                <w:szCs w:val="20"/>
              </w:rPr>
              <w:t>3.</w:t>
            </w:r>
          </w:p>
        </w:tc>
        <w:tc>
          <w:tcPr>
            <w:tcW w:w="1800"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23.05 – 30.06</w:t>
            </w:r>
          </w:p>
        </w:tc>
        <w:tc>
          <w:tcPr>
            <w:tcW w:w="2074"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«Выпускник»</w:t>
            </w:r>
          </w:p>
        </w:tc>
        <w:tc>
          <w:tcPr>
            <w:tcW w:w="5306" w:type="dxa"/>
          </w:tcPr>
          <w:p w:rsidR="009B1148" w:rsidRPr="009B1148" w:rsidRDefault="009B1148" w:rsidP="009B1148">
            <w:pPr>
              <w:pStyle w:val="1c"/>
              <w:spacing w:after="0" w:line="240" w:lineRule="auto"/>
              <w:ind w:firstLine="0"/>
              <w:rPr>
                <w:sz w:val="20"/>
                <w:szCs w:val="20"/>
              </w:rPr>
            </w:pPr>
            <w:r w:rsidRPr="009B1148">
              <w:rPr>
                <w:sz w:val="20"/>
                <w:szCs w:val="20"/>
              </w:rPr>
              <w:t>предупреждение нарушений антиалк</w:t>
            </w:r>
            <w:r w:rsidRPr="009B1148">
              <w:rPr>
                <w:sz w:val="20"/>
                <w:szCs w:val="20"/>
              </w:rPr>
              <w:t>о</w:t>
            </w:r>
            <w:r w:rsidRPr="009B1148">
              <w:rPr>
                <w:sz w:val="20"/>
                <w:szCs w:val="20"/>
              </w:rPr>
              <w:t>гольного законодательства и правопоря</w:t>
            </w:r>
            <w:r w:rsidRPr="009B1148">
              <w:rPr>
                <w:sz w:val="20"/>
                <w:szCs w:val="20"/>
              </w:rPr>
              <w:t>д</w:t>
            </w:r>
            <w:r w:rsidRPr="009B1148">
              <w:rPr>
                <w:sz w:val="20"/>
                <w:szCs w:val="20"/>
              </w:rPr>
              <w:t>ка несовершеннолетними выпускн</w:t>
            </w:r>
            <w:r w:rsidRPr="009B1148">
              <w:rPr>
                <w:sz w:val="20"/>
                <w:szCs w:val="20"/>
              </w:rPr>
              <w:t>и</w:t>
            </w:r>
            <w:r w:rsidRPr="009B1148">
              <w:rPr>
                <w:sz w:val="20"/>
                <w:szCs w:val="20"/>
              </w:rPr>
              <w:t>ками учреждений образования, оказание социально-правовой помощи выпускникам образовательных учреждений для детей-сирот, оставшихся без попечения родителей, нуждающихся в защите со стороны государственных органов</w:t>
            </w:r>
          </w:p>
        </w:tc>
        <w:tc>
          <w:tcPr>
            <w:tcW w:w="4878" w:type="dxa"/>
            <w:gridSpan w:val="2"/>
          </w:tcPr>
          <w:p w:rsidR="009B1148" w:rsidRPr="009B1148" w:rsidRDefault="009B1148" w:rsidP="009B1148">
            <w:pPr>
              <w:pStyle w:val="2b"/>
              <w:suppressAutoHyphens w:val="0"/>
              <w:spacing w:before="0" w:after="0"/>
              <w:rPr>
                <w:b/>
                <w:sz w:val="20"/>
              </w:rPr>
            </w:pPr>
            <w:r w:rsidRPr="009B1148">
              <w:rPr>
                <w:sz w:val="20"/>
              </w:rPr>
              <w:t>МКУ «Управление образования администрации Тужинского муниципального района», сектор по опеке и попечительству отдела социальных отношений администрации Тужинского муниципального района, КОГАУ СО «Тужинский комплексный центр социального обслуживания населения»*, комиссия по делам несовершеннолетних и защите их прав, ПП «Тужинский» МО МВД России «Яранский»*</w:t>
            </w:r>
          </w:p>
        </w:tc>
      </w:tr>
      <w:tr w:rsidR="009B1148" w:rsidRPr="009B1148" w:rsidTr="00C2641C">
        <w:tc>
          <w:tcPr>
            <w:tcW w:w="792" w:type="dxa"/>
          </w:tcPr>
          <w:p w:rsidR="009B1148" w:rsidRPr="009B1148" w:rsidRDefault="009B1148" w:rsidP="009B1148">
            <w:pPr>
              <w:pStyle w:val="1c"/>
              <w:spacing w:after="0" w:line="240" w:lineRule="auto"/>
              <w:ind w:firstLine="0"/>
              <w:jc w:val="center"/>
              <w:rPr>
                <w:sz w:val="20"/>
                <w:szCs w:val="20"/>
              </w:rPr>
            </w:pPr>
            <w:r w:rsidRPr="009B1148">
              <w:rPr>
                <w:sz w:val="20"/>
                <w:szCs w:val="20"/>
              </w:rPr>
              <w:t>4.</w:t>
            </w:r>
          </w:p>
        </w:tc>
        <w:tc>
          <w:tcPr>
            <w:tcW w:w="1800"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01.09 –02.10</w:t>
            </w:r>
          </w:p>
        </w:tc>
        <w:tc>
          <w:tcPr>
            <w:tcW w:w="2074"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«Занятост</w:t>
            </w:r>
            <w:r w:rsidRPr="009B1148">
              <w:rPr>
                <w:sz w:val="20"/>
                <w:szCs w:val="20"/>
              </w:rPr>
              <w:t>ь</w:t>
            </w:r>
            <w:r w:rsidRPr="009B1148">
              <w:rPr>
                <w:sz w:val="20"/>
                <w:szCs w:val="20"/>
              </w:rPr>
              <w:t>»</w:t>
            </w:r>
          </w:p>
        </w:tc>
        <w:tc>
          <w:tcPr>
            <w:tcW w:w="5306" w:type="dxa"/>
          </w:tcPr>
          <w:p w:rsidR="009B1148" w:rsidRPr="009B1148" w:rsidRDefault="009B1148" w:rsidP="009B1148">
            <w:pPr>
              <w:pStyle w:val="1c"/>
              <w:spacing w:after="0" w:line="240" w:lineRule="auto"/>
              <w:ind w:firstLine="0"/>
              <w:rPr>
                <w:sz w:val="20"/>
                <w:szCs w:val="20"/>
              </w:rPr>
            </w:pPr>
            <w:r w:rsidRPr="009B1148">
              <w:rPr>
                <w:sz w:val="20"/>
                <w:szCs w:val="20"/>
              </w:rPr>
              <w:t>выявление и учет несовершенноле</w:t>
            </w:r>
            <w:r w:rsidRPr="009B1148">
              <w:rPr>
                <w:sz w:val="20"/>
                <w:szCs w:val="20"/>
              </w:rPr>
              <w:t>т</w:t>
            </w:r>
            <w:r w:rsidRPr="009B1148">
              <w:rPr>
                <w:sz w:val="20"/>
                <w:szCs w:val="20"/>
              </w:rPr>
              <w:t>них, не посещающих или систематически пропускающих по неуважительным прич</w:t>
            </w:r>
            <w:r w:rsidRPr="009B1148">
              <w:rPr>
                <w:sz w:val="20"/>
                <w:szCs w:val="20"/>
              </w:rPr>
              <w:t>и</w:t>
            </w:r>
            <w:r w:rsidRPr="009B1148">
              <w:rPr>
                <w:sz w:val="20"/>
                <w:szCs w:val="20"/>
              </w:rPr>
              <w:t>нам занятия в образовательных учреждениях, в целях обеспечения п</w:t>
            </w:r>
            <w:r w:rsidRPr="009B1148">
              <w:rPr>
                <w:sz w:val="20"/>
                <w:szCs w:val="20"/>
              </w:rPr>
              <w:t>о</w:t>
            </w:r>
            <w:r w:rsidRPr="009B1148">
              <w:rPr>
                <w:sz w:val="20"/>
                <w:szCs w:val="20"/>
              </w:rPr>
              <w:t>лучения ими образования, оказания им соответству</w:t>
            </w:r>
            <w:r w:rsidRPr="009B1148">
              <w:rPr>
                <w:sz w:val="20"/>
                <w:szCs w:val="20"/>
              </w:rPr>
              <w:t>ю</w:t>
            </w:r>
            <w:r w:rsidRPr="009B1148">
              <w:rPr>
                <w:sz w:val="20"/>
                <w:szCs w:val="20"/>
              </w:rPr>
              <w:t>щей помощи;</w:t>
            </w:r>
          </w:p>
          <w:p w:rsidR="009B1148" w:rsidRPr="009B1148" w:rsidRDefault="009C2C17" w:rsidP="009B1148">
            <w:pPr>
              <w:pStyle w:val="1c"/>
              <w:spacing w:after="0" w:line="240" w:lineRule="auto"/>
              <w:ind w:firstLine="0"/>
              <w:rPr>
                <w:sz w:val="20"/>
                <w:szCs w:val="20"/>
              </w:rPr>
            </w:pPr>
            <w:r>
              <w:rPr>
                <w:sz w:val="20"/>
                <w:szCs w:val="20"/>
              </w:rPr>
              <w:t>выявление неучаш</w:t>
            </w:r>
            <w:r w:rsidR="009B1148" w:rsidRPr="009B1148">
              <w:rPr>
                <w:sz w:val="20"/>
                <w:szCs w:val="20"/>
              </w:rPr>
              <w:t>ихся и неработа</w:t>
            </w:r>
            <w:r w:rsidR="009B1148" w:rsidRPr="009B1148">
              <w:rPr>
                <w:sz w:val="20"/>
                <w:szCs w:val="20"/>
              </w:rPr>
              <w:t>ю</w:t>
            </w:r>
            <w:r w:rsidR="009B1148" w:rsidRPr="009B1148">
              <w:rPr>
                <w:sz w:val="20"/>
                <w:szCs w:val="20"/>
              </w:rPr>
              <w:t>щих подростков, их трудоустройство или определение на уч</w:t>
            </w:r>
            <w:r w:rsidR="009B1148" w:rsidRPr="009B1148">
              <w:rPr>
                <w:sz w:val="20"/>
                <w:szCs w:val="20"/>
              </w:rPr>
              <w:t>е</w:t>
            </w:r>
            <w:r w:rsidR="009B1148" w:rsidRPr="009B1148">
              <w:rPr>
                <w:sz w:val="20"/>
                <w:szCs w:val="20"/>
              </w:rPr>
              <w:t>бу;</w:t>
            </w:r>
          </w:p>
          <w:p w:rsidR="009B1148" w:rsidRPr="009B1148" w:rsidRDefault="009B1148" w:rsidP="009B1148">
            <w:pPr>
              <w:pStyle w:val="1c"/>
              <w:spacing w:after="0" w:line="240" w:lineRule="auto"/>
              <w:ind w:firstLine="0"/>
              <w:rPr>
                <w:sz w:val="20"/>
                <w:szCs w:val="20"/>
              </w:rPr>
            </w:pPr>
            <w:r w:rsidRPr="009B1148">
              <w:rPr>
                <w:sz w:val="20"/>
                <w:szCs w:val="20"/>
              </w:rPr>
              <w:t>осуществление мер, направленных на у</w:t>
            </w:r>
            <w:r w:rsidRPr="009B1148">
              <w:rPr>
                <w:sz w:val="20"/>
                <w:szCs w:val="20"/>
              </w:rPr>
              <w:t>с</w:t>
            </w:r>
            <w:r w:rsidRPr="009B1148">
              <w:rPr>
                <w:sz w:val="20"/>
                <w:szCs w:val="20"/>
              </w:rPr>
              <w:t>пешную адаптацию в новой социальной среде обучающихся первого курса учр</w:t>
            </w:r>
            <w:r w:rsidRPr="009B1148">
              <w:rPr>
                <w:sz w:val="20"/>
                <w:szCs w:val="20"/>
              </w:rPr>
              <w:t>е</w:t>
            </w:r>
            <w:r w:rsidRPr="009B1148">
              <w:rPr>
                <w:sz w:val="20"/>
                <w:szCs w:val="20"/>
              </w:rPr>
              <w:t>ждений профессионального образования, проживающих в общежитиях;</w:t>
            </w:r>
          </w:p>
          <w:p w:rsidR="009B1148" w:rsidRPr="009B1148" w:rsidRDefault="009B1148" w:rsidP="009B1148">
            <w:pPr>
              <w:pStyle w:val="1c"/>
              <w:spacing w:after="0" w:line="240" w:lineRule="auto"/>
              <w:ind w:firstLine="0"/>
              <w:rPr>
                <w:sz w:val="20"/>
                <w:szCs w:val="20"/>
              </w:rPr>
            </w:pPr>
            <w:r w:rsidRPr="009B1148">
              <w:rPr>
                <w:sz w:val="20"/>
                <w:szCs w:val="20"/>
              </w:rPr>
              <w:t xml:space="preserve">вовлечение обучающихся в активную </w:t>
            </w:r>
            <w:r w:rsidRPr="009B1148">
              <w:rPr>
                <w:sz w:val="20"/>
                <w:szCs w:val="20"/>
              </w:rPr>
              <w:br/>
              <w:t>д</w:t>
            </w:r>
            <w:r w:rsidRPr="009B1148">
              <w:rPr>
                <w:sz w:val="20"/>
                <w:szCs w:val="20"/>
              </w:rPr>
              <w:t>о</w:t>
            </w:r>
            <w:r w:rsidRPr="009B1148">
              <w:rPr>
                <w:sz w:val="20"/>
                <w:szCs w:val="20"/>
              </w:rPr>
              <w:t>суговую деятельность;</w:t>
            </w:r>
          </w:p>
          <w:p w:rsidR="009B1148" w:rsidRPr="009B1148" w:rsidRDefault="009B1148" w:rsidP="009B1148">
            <w:pPr>
              <w:pStyle w:val="1c"/>
              <w:spacing w:after="0" w:line="240" w:lineRule="auto"/>
              <w:ind w:firstLine="0"/>
              <w:rPr>
                <w:sz w:val="20"/>
                <w:szCs w:val="20"/>
              </w:rPr>
            </w:pPr>
            <w:r w:rsidRPr="009B1148">
              <w:rPr>
                <w:sz w:val="20"/>
                <w:szCs w:val="20"/>
              </w:rPr>
              <w:t>профилактика асоциального поведения, безнадзорности, правонарушений и других негативных явлений среди обуча</w:t>
            </w:r>
            <w:r w:rsidRPr="009B1148">
              <w:rPr>
                <w:sz w:val="20"/>
                <w:szCs w:val="20"/>
              </w:rPr>
              <w:t>ю</w:t>
            </w:r>
            <w:r w:rsidRPr="009B1148">
              <w:rPr>
                <w:sz w:val="20"/>
                <w:szCs w:val="20"/>
              </w:rPr>
              <w:t>щихся, проживающих в общежитиях</w:t>
            </w:r>
          </w:p>
        </w:tc>
        <w:tc>
          <w:tcPr>
            <w:tcW w:w="4878" w:type="dxa"/>
            <w:gridSpan w:val="2"/>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МКУ «Управление образования администрации Тужинского муниципального района», КОГАУ СО «Тужинский комплексный центр социального обслуживания населения»*, комиссия по делам несовершеннолетних и защите их прав, ПП «Тужинский» МО МВД России «Яранский»*, КОГКУ «Центр занятости населения Тужинского района*, уголовно-исполнительная инспекция*, отдел социальных отношений администрации Тужинского муниципального района, МКУ «Отдел культуры администрации Тужинского муниципального района»</w:t>
            </w:r>
          </w:p>
        </w:tc>
      </w:tr>
      <w:tr w:rsidR="009B1148" w:rsidRPr="009B1148" w:rsidTr="00C2641C">
        <w:tc>
          <w:tcPr>
            <w:tcW w:w="792" w:type="dxa"/>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5.</w:t>
            </w:r>
          </w:p>
        </w:tc>
        <w:tc>
          <w:tcPr>
            <w:tcW w:w="1800"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23.05 –12.06</w:t>
            </w:r>
          </w:p>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22.08 –11.09</w:t>
            </w:r>
          </w:p>
        </w:tc>
        <w:tc>
          <w:tcPr>
            <w:tcW w:w="2074"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«Внимание, дети!»</w:t>
            </w:r>
          </w:p>
        </w:tc>
        <w:tc>
          <w:tcPr>
            <w:tcW w:w="5306" w:type="dxa"/>
          </w:tcPr>
          <w:p w:rsidR="009B1148" w:rsidRPr="009B1148" w:rsidRDefault="009B1148" w:rsidP="009B1148">
            <w:pPr>
              <w:spacing w:after="0" w:line="240" w:lineRule="auto"/>
              <w:jc w:val="both"/>
              <w:rPr>
                <w:rFonts w:ascii="Times New Roman" w:hAnsi="Times New Roman"/>
                <w:sz w:val="20"/>
                <w:szCs w:val="20"/>
              </w:rPr>
            </w:pPr>
            <w:r w:rsidRPr="009B1148">
              <w:rPr>
                <w:rFonts w:ascii="Times New Roman" w:hAnsi="Times New Roman"/>
                <w:sz w:val="20"/>
                <w:szCs w:val="20"/>
              </w:rPr>
              <w:t>профилактика дорожного травматизма детей</w:t>
            </w:r>
          </w:p>
        </w:tc>
        <w:tc>
          <w:tcPr>
            <w:tcW w:w="4878" w:type="dxa"/>
            <w:gridSpan w:val="2"/>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ПП «Тужинский» МО МВД России «Яранский»*, МКУ «Управление образования администрации Тужинского муниципального района»</w:t>
            </w:r>
          </w:p>
        </w:tc>
      </w:tr>
      <w:tr w:rsidR="009B1148" w:rsidRPr="009B1148" w:rsidTr="00C2641C">
        <w:tc>
          <w:tcPr>
            <w:tcW w:w="828"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6.</w:t>
            </w:r>
          </w:p>
        </w:tc>
        <w:tc>
          <w:tcPr>
            <w:tcW w:w="1800"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26.09 –02.10</w:t>
            </w:r>
          </w:p>
        </w:tc>
        <w:tc>
          <w:tcPr>
            <w:tcW w:w="2038" w:type="dxa"/>
          </w:tcPr>
          <w:p w:rsidR="009B1148" w:rsidRPr="009B1148" w:rsidRDefault="009B1148" w:rsidP="009B1148">
            <w:pPr>
              <w:spacing w:after="0" w:line="240" w:lineRule="auto"/>
              <w:jc w:val="both"/>
              <w:rPr>
                <w:rFonts w:ascii="Times New Roman" w:hAnsi="Times New Roman"/>
                <w:sz w:val="20"/>
                <w:szCs w:val="20"/>
              </w:rPr>
            </w:pPr>
            <w:r w:rsidRPr="009B1148">
              <w:rPr>
                <w:rFonts w:ascii="Times New Roman" w:hAnsi="Times New Roman"/>
                <w:sz w:val="20"/>
                <w:szCs w:val="20"/>
              </w:rPr>
              <w:t>«Детство без насилия»</w:t>
            </w:r>
          </w:p>
        </w:tc>
        <w:tc>
          <w:tcPr>
            <w:tcW w:w="5342" w:type="dxa"/>
            <w:gridSpan w:val="2"/>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привлечение внимания населения к проблеме жестокого обращения с детьми и распространение информации о недопустимости проявления жестокого обращения с детьми, насильственных методов воспитания;</w:t>
            </w:r>
          </w:p>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пропаганда ответственного родительства, просвещение родительской общественности по проблеме предупреждения детских суицидов;</w:t>
            </w:r>
          </w:p>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организация комплексной реабилитации несовершеннолетних жертв насилия</w:t>
            </w:r>
          </w:p>
          <w:p w:rsidR="009B1148" w:rsidRPr="009B1148" w:rsidRDefault="009B1148" w:rsidP="009B1148">
            <w:pPr>
              <w:spacing w:after="0" w:line="240" w:lineRule="auto"/>
              <w:jc w:val="both"/>
              <w:rPr>
                <w:rFonts w:ascii="Times New Roman" w:hAnsi="Times New Roman"/>
                <w:sz w:val="20"/>
                <w:szCs w:val="20"/>
                <w:lang w:val="ru-RU"/>
              </w:rPr>
            </w:pPr>
          </w:p>
        </w:tc>
        <w:tc>
          <w:tcPr>
            <w:tcW w:w="4842" w:type="dxa"/>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Комиссия по делам несовершеннолетних и защите их прав, КОГАУ СО «Тужинский комплексный центр социального обслуживания населения»*, сектор по опеке и попечительству отдела социальных отношений администрации Тужинского муниципального района, ПП «Тужинский» МО МВД России «Яранский»*, КОГБУЗ «Тужинская ЦРБ», МКУ «Отдел культуры администрации Тужинского муниципального района»</w:t>
            </w:r>
          </w:p>
        </w:tc>
      </w:tr>
      <w:tr w:rsidR="009B1148" w:rsidRPr="009B1148" w:rsidTr="00C2641C">
        <w:tc>
          <w:tcPr>
            <w:tcW w:w="828"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7.</w:t>
            </w:r>
          </w:p>
        </w:tc>
        <w:tc>
          <w:tcPr>
            <w:tcW w:w="1800"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03.09 – 14.10</w:t>
            </w:r>
          </w:p>
        </w:tc>
        <w:tc>
          <w:tcPr>
            <w:tcW w:w="2038" w:type="dxa"/>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«Все различны - все равны»</w:t>
            </w:r>
          </w:p>
        </w:tc>
        <w:tc>
          <w:tcPr>
            <w:tcW w:w="5342" w:type="dxa"/>
            <w:gridSpan w:val="2"/>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предупреждение вовлечения несовершеннолетних в неформальные объединения асоциальной направленности;</w:t>
            </w:r>
          </w:p>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организация мероприятий, направленных на профилактику экстремизма среди подростков</w:t>
            </w:r>
          </w:p>
        </w:tc>
        <w:tc>
          <w:tcPr>
            <w:tcW w:w="4842" w:type="dxa"/>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МКУ «Управление образования администрации Тужинского муниципального района», ПП «Тужинский» МО МВД России «Яранский»*, отдел социальных отношений администрации Тужинского муниципального района, КОГАУ СО «Тужинский комплексный центр социального обслуживания населения»*</w:t>
            </w:r>
          </w:p>
        </w:tc>
      </w:tr>
      <w:tr w:rsidR="009B1148" w:rsidRPr="009B1148" w:rsidTr="00C2641C">
        <w:tc>
          <w:tcPr>
            <w:tcW w:w="828" w:type="dxa"/>
            <w:gridSpan w:val="2"/>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8.</w:t>
            </w:r>
          </w:p>
        </w:tc>
        <w:tc>
          <w:tcPr>
            <w:tcW w:w="1800" w:type="dxa"/>
            <w:gridSpan w:val="2"/>
          </w:tcPr>
          <w:p w:rsidR="009B1148" w:rsidRPr="009B1148" w:rsidRDefault="009B1148" w:rsidP="009B1148">
            <w:pPr>
              <w:pStyle w:val="1c"/>
              <w:spacing w:after="0" w:line="240" w:lineRule="auto"/>
              <w:ind w:firstLine="0"/>
              <w:jc w:val="left"/>
              <w:rPr>
                <w:sz w:val="20"/>
                <w:szCs w:val="20"/>
              </w:rPr>
            </w:pPr>
            <w:r w:rsidRPr="009B1148">
              <w:rPr>
                <w:sz w:val="20"/>
                <w:szCs w:val="20"/>
              </w:rPr>
              <w:t>12.09– 23.09</w:t>
            </w:r>
          </w:p>
        </w:tc>
        <w:tc>
          <w:tcPr>
            <w:tcW w:w="2038" w:type="dxa"/>
          </w:tcPr>
          <w:p w:rsidR="009B1148" w:rsidRPr="009B1148" w:rsidRDefault="009B1148" w:rsidP="009B1148">
            <w:pPr>
              <w:spacing w:after="0" w:line="240" w:lineRule="auto"/>
              <w:rPr>
                <w:rFonts w:ascii="Times New Roman" w:hAnsi="Times New Roman"/>
                <w:sz w:val="20"/>
                <w:szCs w:val="20"/>
              </w:rPr>
            </w:pPr>
            <w:r w:rsidRPr="009B1148">
              <w:rPr>
                <w:rFonts w:ascii="Times New Roman" w:hAnsi="Times New Roman"/>
                <w:sz w:val="20"/>
                <w:szCs w:val="20"/>
              </w:rPr>
              <w:t>«Семья в опа</w:t>
            </w:r>
            <w:r w:rsidRPr="009B1148">
              <w:rPr>
                <w:rFonts w:ascii="Times New Roman" w:hAnsi="Times New Roman"/>
                <w:sz w:val="20"/>
                <w:szCs w:val="20"/>
              </w:rPr>
              <w:t>с</w:t>
            </w:r>
            <w:r w:rsidRPr="009B1148">
              <w:rPr>
                <w:rFonts w:ascii="Times New Roman" w:hAnsi="Times New Roman"/>
                <w:sz w:val="20"/>
                <w:szCs w:val="20"/>
              </w:rPr>
              <w:t>ности»</w:t>
            </w:r>
          </w:p>
        </w:tc>
        <w:tc>
          <w:tcPr>
            <w:tcW w:w="5342" w:type="dxa"/>
            <w:gridSpan w:val="2"/>
          </w:tcPr>
          <w:p w:rsidR="009B1148" w:rsidRPr="009B1148" w:rsidRDefault="009B1148" w:rsidP="009B1148">
            <w:pPr>
              <w:pStyle w:val="1c"/>
              <w:spacing w:after="0" w:line="240" w:lineRule="auto"/>
              <w:ind w:firstLine="0"/>
              <w:rPr>
                <w:sz w:val="20"/>
                <w:szCs w:val="20"/>
              </w:rPr>
            </w:pPr>
            <w:r w:rsidRPr="009B1148">
              <w:rPr>
                <w:sz w:val="20"/>
                <w:szCs w:val="20"/>
              </w:rPr>
              <w:t>выявление семей, находящихся в соц</w:t>
            </w:r>
            <w:r w:rsidRPr="009B1148">
              <w:rPr>
                <w:sz w:val="20"/>
                <w:szCs w:val="20"/>
              </w:rPr>
              <w:t>и</w:t>
            </w:r>
            <w:r w:rsidRPr="009B1148">
              <w:rPr>
                <w:sz w:val="20"/>
                <w:szCs w:val="20"/>
              </w:rPr>
              <w:t>ально опасном положении;</w:t>
            </w:r>
          </w:p>
          <w:p w:rsidR="009B1148" w:rsidRPr="009B1148" w:rsidRDefault="009B1148" w:rsidP="009B1148">
            <w:pPr>
              <w:pStyle w:val="1c"/>
              <w:spacing w:after="0" w:line="240" w:lineRule="auto"/>
              <w:ind w:firstLine="0"/>
              <w:rPr>
                <w:sz w:val="20"/>
                <w:szCs w:val="20"/>
              </w:rPr>
            </w:pPr>
            <w:r w:rsidRPr="009B1148">
              <w:rPr>
                <w:sz w:val="20"/>
                <w:szCs w:val="20"/>
              </w:rPr>
              <w:t>проведение межведомственной сверки данных о семьях, находящихся в социально опасном пол</w:t>
            </w:r>
            <w:r w:rsidRPr="009B1148">
              <w:rPr>
                <w:sz w:val="20"/>
                <w:szCs w:val="20"/>
              </w:rPr>
              <w:t>о</w:t>
            </w:r>
            <w:r w:rsidRPr="009B1148">
              <w:rPr>
                <w:sz w:val="20"/>
                <w:szCs w:val="20"/>
              </w:rPr>
              <w:t xml:space="preserve">жении; </w:t>
            </w:r>
          </w:p>
          <w:p w:rsidR="009B1148" w:rsidRPr="009B1148" w:rsidRDefault="009B1148" w:rsidP="009B1148">
            <w:pPr>
              <w:pStyle w:val="1c"/>
              <w:spacing w:after="0" w:line="240" w:lineRule="auto"/>
              <w:ind w:firstLine="0"/>
              <w:rPr>
                <w:sz w:val="20"/>
                <w:szCs w:val="20"/>
              </w:rPr>
            </w:pPr>
            <w:r w:rsidRPr="009B1148">
              <w:rPr>
                <w:sz w:val="20"/>
                <w:szCs w:val="20"/>
              </w:rPr>
              <w:t>организация оказания межведомственной помощи семьям, находящимся в социально опа</w:t>
            </w:r>
            <w:r w:rsidRPr="009B1148">
              <w:rPr>
                <w:sz w:val="20"/>
                <w:szCs w:val="20"/>
              </w:rPr>
              <w:t>с</w:t>
            </w:r>
            <w:r w:rsidRPr="009B1148">
              <w:rPr>
                <w:sz w:val="20"/>
                <w:szCs w:val="20"/>
              </w:rPr>
              <w:t>ном положении;</w:t>
            </w:r>
          </w:p>
          <w:p w:rsidR="009B1148" w:rsidRPr="009B1148" w:rsidRDefault="009B1148" w:rsidP="009B1148">
            <w:pPr>
              <w:pStyle w:val="1c"/>
              <w:spacing w:after="0" w:line="240" w:lineRule="auto"/>
              <w:ind w:firstLine="0"/>
              <w:rPr>
                <w:sz w:val="20"/>
                <w:szCs w:val="20"/>
              </w:rPr>
            </w:pPr>
            <w:r w:rsidRPr="009B1148">
              <w:rPr>
                <w:sz w:val="20"/>
                <w:szCs w:val="20"/>
              </w:rPr>
              <w:t>планирование летней занятости несовершеннолетних, находящихся в соц</w:t>
            </w:r>
            <w:r w:rsidRPr="009B1148">
              <w:rPr>
                <w:sz w:val="20"/>
                <w:szCs w:val="20"/>
              </w:rPr>
              <w:t>и</w:t>
            </w:r>
            <w:r w:rsidRPr="009B1148">
              <w:rPr>
                <w:sz w:val="20"/>
                <w:szCs w:val="20"/>
              </w:rPr>
              <w:t>ально опасном положении</w:t>
            </w:r>
          </w:p>
          <w:p w:rsidR="009B1148" w:rsidRPr="009B1148" w:rsidRDefault="009B1148" w:rsidP="009B1148">
            <w:pPr>
              <w:spacing w:after="0" w:line="240" w:lineRule="auto"/>
              <w:jc w:val="both"/>
              <w:rPr>
                <w:rFonts w:ascii="Times New Roman" w:hAnsi="Times New Roman"/>
                <w:sz w:val="20"/>
                <w:szCs w:val="20"/>
                <w:lang w:val="ru-RU"/>
              </w:rPr>
            </w:pPr>
          </w:p>
        </w:tc>
        <w:tc>
          <w:tcPr>
            <w:tcW w:w="4842" w:type="dxa"/>
          </w:tcPr>
          <w:p w:rsidR="009B1148" w:rsidRPr="009B1148" w:rsidRDefault="009B1148" w:rsidP="009B1148">
            <w:pPr>
              <w:spacing w:after="0" w:line="240" w:lineRule="auto"/>
              <w:jc w:val="both"/>
              <w:rPr>
                <w:rFonts w:ascii="Times New Roman" w:hAnsi="Times New Roman"/>
                <w:sz w:val="20"/>
                <w:szCs w:val="20"/>
                <w:lang w:val="ru-RU"/>
              </w:rPr>
            </w:pPr>
            <w:r w:rsidRPr="009B1148">
              <w:rPr>
                <w:rFonts w:ascii="Times New Roman" w:hAnsi="Times New Roman"/>
                <w:sz w:val="20"/>
                <w:szCs w:val="20"/>
                <w:lang w:val="ru-RU"/>
              </w:rPr>
              <w:t>Комиссия по делам несовершеннолетних и защите их прав, КОГАУ СО «Тужинский комплексный центр социального обслуживания населения»*, КОГБУЗ «Тужинская центральная районная больница»*, ПП «Тужинский» МО МВД России «Яранский»*, комиссия по делам несовершеннолетних и защите их прав, МКУ «Управление образования администрации Тужинского муниципального района»</w:t>
            </w:r>
          </w:p>
        </w:tc>
      </w:tr>
    </w:tbl>
    <w:p w:rsidR="009B1148" w:rsidRPr="009B1148" w:rsidRDefault="009B1148" w:rsidP="009B1148">
      <w:pPr>
        <w:spacing w:after="0" w:line="240" w:lineRule="auto"/>
        <w:rPr>
          <w:rFonts w:ascii="Times New Roman" w:hAnsi="Times New Roman"/>
          <w:sz w:val="20"/>
          <w:szCs w:val="20"/>
          <w:lang w:val="ru-RU"/>
        </w:rPr>
      </w:pPr>
    </w:p>
    <w:p w:rsidR="009B1148" w:rsidRPr="009B1148" w:rsidRDefault="009B1148" w:rsidP="009B1148">
      <w:pPr>
        <w:spacing w:after="0" w:line="240" w:lineRule="auto"/>
        <w:rPr>
          <w:rFonts w:ascii="Times New Roman" w:hAnsi="Times New Roman"/>
          <w:sz w:val="20"/>
          <w:szCs w:val="20"/>
          <w:lang w:val="ru-RU"/>
        </w:rPr>
      </w:pPr>
    </w:p>
    <w:p w:rsidR="009B1148" w:rsidRPr="009B1148" w:rsidRDefault="009B1148" w:rsidP="009B1148">
      <w:pPr>
        <w:spacing w:after="0" w:line="240" w:lineRule="auto"/>
        <w:ind w:left="-154"/>
        <w:rPr>
          <w:rFonts w:ascii="Times New Roman" w:hAnsi="Times New Roman"/>
          <w:sz w:val="20"/>
          <w:szCs w:val="20"/>
          <w:lang w:val="ru-RU"/>
        </w:rPr>
      </w:pPr>
      <w:r w:rsidRPr="009B1148">
        <w:rPr>
          <w:rFonts w:ascii="Times New Roman" w:hAnsi="Times New Roman"/>
          <w:sz w:val="20"/>
          <w:szCs w:val="20"/>
          <w:lang w:val="ru-RU"/>
        </w:rPr>
        <w:t>*Указанные исполнители участвуют в реализации этапов операции по согласованию.</w:t>
      </w:r>
    </w:p>
    <w:p w:rsidR="009B1148" w:rsidRDefault="009B1148" w:rsidP="009B1148">
      <w:pPr>
        <w:spacing w:after="0" w:line="240" w:lineRule="auto"/>
        <w:ind w:left="-154"/>
        <w:rPr>
          <w:rFonts w:ascii="Times New Roman" w:hAnsi="Times New Roman"/>
          <w:sz w:val="20"/>
          <w:szCs w:val="20"/>
          <w:lang w:val="ru-RU"/>
        </w:rPr>
      </w:pPr>
    </w:p>
    <w:p w:rsidR="008214E6" w:rsidRDefault="008214E6" w:rsidP="009B1148">
      <w:pPr>
        <w:spacing w:after="0" w:line="240" w:lineRule="auto"/>
        <w:ind w:left="-154"/>
        <w:rPr>
          <w:rFonts w:ascii="Times New Roman" w:hAnsi="Times New Roman"/>
          <w:sz w:val="20"/>
          <w:szCs w:val="20"/>
          <w:lang w:val="ru-RU"/>
        </w:rPr>
        <w:sectPr w:rsidR="008214E6" w:rsidSect="009B1148">
          <w:pgSz w:w="16840" w:h="11907" w:orient="landscape" w:code="9"/>
          <w:pgMar w:top="567" w:right="851" w:bottom="567" w:left="851" w:header="720" w:footer="357" w:gutter="0"/>
          <w:cols w:space="720"/>
          <w:titlePg/>
          <w:docGrid w:linePitch="326"/>
        </w:sectPr>
      </w:pPr>
    </w:p>
    <w:p w:rsidR="008D78CA" w:rsidRPr="008D78CA" w:rsidRDefault="008D78CA" w:rsidP="008D78CA">
      <w:pPr>
        <w:autoSpaceDE w:val="0"/>
        <w:autoSpaceDN w:val="0"/>
        <w:adjustRightInd w:val="0"/>
        <w:spacing w:after="0" w:line="240" w:lineRule="auto"/>
        <w:ind w:right="-82"/>
        <w:jc w:val="center"/>
        <w:rPr>
          <w:rFonts w:ascii="Times New Roman" w:hAnsi="Times New Roman"/>
          <w:b/>
          <w:sz w:val="20"/>
          <w:szCs w:val="20"/>
          <w:lang w:val="ru-RU"/>
        </w:rPr>
      </w:pPr>
      <w:r w:rsidRPr="008D78CA">
        <w:rPr>
          <w:rFonts w:ascii="Times New Roman" w:hAnsi="Times New Roman"/>
          <w:b/>
          <w:sz w:val="20"/>
          <w:szCs w:val="20"/>
          <w:lang w:val="ru-RU"/>
        </w:rPr>
        <w:t>АДМИНИСТРАЦИЯ ТУЖИНСКОГО МУНИЦИПАЛЬНОГО РАЙОНА</w:t>
      </w:r>
    </w:p>
    <w:p w:rsidR="008D78CA" w:rsidRPr="008D78CA" w:rsidRDefault="008D78CA" w:rsidP="008D78CA">
      <w:pPr>
        <w:autoSpaceDE w:val="0"/>
        <w:autoSpaceDN w:val="0"/>
        <w:adjustRightInd w:val="0"/>
        <w:spacing w:after="0" w:line="240" w:lineRule="auto"/>
        <w:jc w:val="center"/>
        <w:rPr>
          <w:rFonts w:ascii="Times New Roman" w:hAnsi="Times New Roman"/>
          <w:b/>
          <w:sz w:val="20"/>
          <w:szCs w:val="20"/>
          <w:lang w:val="ru-RU"/>
        </w:rPr>
      </w:pPr>
      <w:r w:rsidRPr="008D78CA">
        <w:rPr>
          <w:rFonts w:ascii="Times New Roman" w:hAnsi="Times New Roman"/>
          <w:b/>
          <w:sz w:val="20"/>
          <w:szCs w:val="20"/>
          <w:lang w:val="ru-RU"/>
        </w:rPr>
        <w:t>КИРОВСКОЙ ОБЛАСТИ</w:t>
      </w:r>
    </w:p>
    <w:p w:rsidR="008D78CA" w:rsidRPr="008D78CA" w:rsidRDefault="008D78CA" w:rsidP="008D78CA">
      <w:pPr>
        <w:pStyle w:val="ConsPlusTitle"/>
        <w:spacing w:after="0" w:line="240" w:lineRule="auto"/>
        <w:jc w:val="center"/>
        <w:rPr>
          <w:rFonts w:ascii="Times New Roman" w:hAnsi="Times New Roman" w:cs="Times New Roman"/>
          <w:sz w:val="20"/>
          <w:szCs w:val="20"/>
        </w:rPr>
      </w:pPr>
      <w:r w:rsidRPr="008D78CA">
        <w:rPr>
          <w:rFonts w:ascii="Times New Roman" w:hAnsi="Times New Roman" w:cs="Times New Roman"/>
          <w:sz w:val="20"/>
          <w:szCs w:val="20"/>
        </w:rPr>
        <w:t>ПОСТАНОВЛЕНИЕ</w:t>
      </w:r>
    </w:p>
    <w:tbl>
      <w:tblPr>
        <w:tblW w:w="0" w:type="auto"/>
        <w:tblBorders>
          <w:bottom w:val="single" w:sz="4" w:space="0" w:color="auto"/>
        </w:tblBorders>
        <w:tblLook w:val="01E0"/>
      </w:tblPr>
      <w:tblGrid>
        <w:gridCol w:w="1908"/>
        <w:gridCol w:w="2753"/>
        <w:gridCol w:w="3367"/>
        <w:gridCol w:w="1800"/>
      </w:tblGrid>
      <w:tr w:rsidR="008D78CA" w:rsidRPr="008D78CA" w:rsidTr="00980888">
        <w:tc>
          <w:tcPr>
            <w:tcW w:w="1908" w:type="dxa"/>
            <w:tcBorders>
              <w:bottom w:val="single" w:sz="4" w:space="0" w:color="auto"/>
            </w:tcBorders>
          </w:tcPr>
          <w:p w:rsidR="008D78CA" w:rsidRPr="008D78CA" w:rsidRDefault="008D78CA" w:rsidP="008D78CA">
            <w:pPr>
              <w:autoSpaceDE w:val="0"/>
              <w:autoSpaceDN w:val="0"/>
              <w:adjustRightInd w:val="0"/>
              <w:spacing w:after="0" w:line="240" w:lineRule="auto"/>
              <w:jc w:val="center"/>
              <w:rPr>
                <w:rFonts w:ascii="Times New Roman" w:hAnsi="Times New Roman"/>
                <w:sz w:val="20"/>
                <w:szCs w:val="20"/>
              </w:rPr>
            </w:pPr>
            <w:r w:rsidRPr="008D78CA">
              <w:rPr>
                <w:rFonts w:ascii="Times New Roman" w:hAnsi="Times New Roman"/>
                <w:sz w:val="20"/>
                <w:szCs w:val="20"/>
              </w:rPr>
              <w:t>13.05.2016</w:t>
            </w:r>
          </w:p>
        </w:tc>
        <w:tc>
          <w:tcPr>
            <w:tcW w:w="2753" w:type="dxa"/>
            <w:tcBorders>
              <w:bottom w:val="nil"/>
            </w:tcBorders>
          </w:tcPr>
          <w:p w:rsidR="008D78CA" w:rsidRPr="008D78CA" w:rsidRDefault="008D78CA" w:rsidP="008D78CA">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8D78CA" w:rsidRPr="008D78CA" w:rsidRDefault="008D78CA" w:rsidP="008D78CA">
            <w:pPr>
              <w:autoSpaceDE w:val="0"/>
              <w:autoSpaceDN w:val="0"/>
              <w:adjustRightInd w:val="0"/>
              <w:spacing w:after="0" w:line="240" w:lineRule="auto"/>
              <w:jc w:val="right"/>
              <w:rPr>
                <w:rFonts w:ascii="Times New Roman" w:hAnsi="Times New Roman"/>
                <w:sz w:val="20"/>
                <w:szCs w:val="20"/>
              </w:rPr>
            </w:pPr>
            <w:r w:rsidRPr="008D78CA">
              <w:rPr>
                <w:rFonts w:ascii="Times New Roman" w:hAnsi="Times New Roman"/>
                <w:sz w:val="20"/>
                <w:szCs w:val="20"/>
              </w:rPr>
              <w:t>№</w:t>
            </w:r>
          </w:p>
        </w:tc>
        <w:tc>
          <w:tcPr>
            <w:tcW w:w="1800" w:type="dxa"/>
            <w:tcBorders>
              <w:bottom w:val="single" w:sz="4" w:space="0" w:color="auto"/>
            </w:tcBorders>
          </w:tcPr>
          <w:p w:rsidR="008D78CA" w:rsidRPr="008D78CA" w:rsidRDefault="008D78CA" w:rsidP="008D78CA">
            <w:pPr>
              <w:autoSpaceDE w:val="0"/>
              <w:autoSpaceDN w:val="0"/>
              <w:adjustRightInd w:val="0"/>
              <w:spacing w:after="0" w:line="240" w:lineRule="auto"/>
              <w:rPr>
                <w:rFonts w:ascii="Times New Roman" w:hAnsi="Times New Roman"/>
                <w:sz w:val="20"/>
                <w:szCs w:val="20"/>
              </w:rPr>
            </w:pPr>
            <w:r w:rsidRPr="008D78CA">
              <w:rPr>
                <w:rFonts w:ascii="Times New Roman" w:hAnsi="Times New Roman"/>
                <w:sz w:val="20"/>
                <w:szCs w:val="20"/>
              </w:rPr>
              <w:t>140</w:t>
            </w:r>
          </w:p>
        </w:tc>
      </w:tr>
      <w:tr w:rsidR="008D78CA" w:rsidRPr="008D78CA" w:rsidTr="00980888">
        <w:tc>
          <w:tcPr>
            <w:tcW w:w="9828" w:type="dxa"/>
            <w:gridSpan w:val="4"/>
            <w:tcBorders>
              <w:bottom w:val="nil"/>
            </w:tcBorders>
          </w:tcPr>
          <w:p w:rsidR="008D78CA" w:rsidRPr="008D78CA" w:rsidRDefault="008D78CA" w:rsidP="008D78CA">
            <w:pPr>
              <w:autoSpaceDE w:val="0"/>
              <w:autoSpaceDN w:val="0"/>
              <w:adjustRightInd w:val="0"/>
              <w:spacing w:after="0" w:line="240" w:lineRule="auto"/>
              <w:jc w:val="center"/>
              <w:rPr>
                <w:rFonts w:ascii="Times New Roman" w:hAnsi="Times New Roman"/>
                <w:sz w:val="20"/>
                <w:szCs w:val="20"/>
              </w:rPr>
            </w:pPr>
            <w:r w:rsidRPr="008D78CA">
              <w:rPr>
                <w:rStyle w:val="consplusnormal"/>
                <w:rFonts w:ascii="Times New Roman" w:hAnsi="Times New Roman"/>
                <w:color w:val="000000"/>
                <w:sz w:val="20"/>
                <w:szCs w:val="20"/>
              </w:rPr>
              <w:t>пгт. Тужа</w:t>
            </w:r>
          </w:p>
        </w:tc>
      </w:tr>
    </w:tbl>
    <w:p w:rsidR="008D78CA" w:rsidRPr="008D78CA" w:rsidRDefault="008D78CA" w:rsidP="008D78CA">
      <w:pPr>
        <w:spacing w:after="0" w:line="240" w:lineRule="auto"/>
        <w:jc w:val="center"/>
        <w:rPr>
          <w:rFonts w:ascii="Times New Roman" w:hAnsi="Times New Roman"/>
          <w:b/>
          <w:color w:val="000000"/>
          <w:sz w:val="20"/>
          <w:szCs w:val="20"/>
          <w:lang w:val="ru-RU"/>
        </w:rPr>
      </w:pPr>
      <w:r w:rsidRPr="008D78CA">
        <w:rPr>
          <w:rFonts w:ascii="Times New Roman" w:hAnsi="Times New Roman"/>
          <w:b/>
          <w:color w:val="000000"/>
          <w:sz w:val="20"/>
          <w:szCs w:val="20"/>
          <w:lang w:val="ru-RU"/>
        </w:rPr>
        <w:t>О внесении изменений в постановление администрации Тужинского муниципального района от 29.08.2012 №515</w:t>
      </w:r>
    </w:p>
    <w:p w:rsidR="008D78CA" w:rsidRPr="008D78CA" w:rsidRDefault="008D78CA" w:rsidP="008D78CA">
      <w:pPr>
        <w:autoSpaceDE w:val="0"/>
        <w:autoSpaceDN w:val="0"/>
        <w:adjustRightInd w:val="0"/>
        <w:spacing w:after="0" w:line="240" w:lineRule="auto"/>
        <w:ind w:firstLine="708"/>
        <w:jc w:val="both"/>
        <w:rPr>
          <w:rFonts w:ascii="Times New Roman" w:eastAsia="Lucida Sans Unicode" w:hAnsi="Times New Roman"/>
          <w:kern w:val="1"/>
          <w:sz w:val="20"/>
          <w:szCs w:val="20"/>
          <w:lang w:val="ru-RU"/>
        </w:rPr>
      </w:pPr>
      <w:r w:rsidRPr="008D78CA">
        <w:rPr>
          <w:rFonts w:ascii="Times New Roman" w:hAnsi="Times New Roman"/>
          <w:sz w:val="20"/>
          <w:szCs w:val="20"/>
          <w:lang w:val="ru-RU"/>
        </w:rPr>
        <w:t>В соответствии с распоряжением Министерства сельского хозяйства и продовольствия Кировской области от 24.03.2016 №19 « О подаче и рассмотрении документов для предоставления местным бюджетам из областного бюджета субсидий на выделение земельных участков из земель сельскохозяйственного назначения в счет невостребованных земельных долей, от права собственности на которые граждане отказались» и на основании решения Тужинской районной Думы от 31.08.2015 №61/388 «О внесении изменений в решение Тужинской районной Думы от 14.10.2011 №10/65»,  администрация Тужинского муниципального района ПОСТАНОВЛЯЕТ:</w:t>
      </w:r>
    </w:p>
    <w:p w:rsidR="008D78CA" w:rsidRPr="008D78CA" w:rsidRDefault="008D78CA" w:rsidP="008D78CA">
      <w:pPr>
        <w:pStyle w:val="af"/>
        <w:spacing w:after="0" w:line="240" w:lineRule="auto"/>
        <w:ind w:firstLine="720"/>
        <w:rPr>
          <w:rFonts w:ascii="Times New Roman" w:hAnsi="Times New Roman"/>
          <w:sz w:val="20"/>
          <w:szCs w:val="20"/>
          <w:lang w:val="ru-RU"/>
        </w:rPr>
      </w:pPr>
      <w:r w:rsidRPr="008D78CA">
        <w:rPr>
          <w:rFonts w:ascii="Times New Roman" w:hAnsi="Times New Roman"/>
          <w:sz w:val="20"/>
          <w:szCs w:val="20"/>
          <w:lang w:val="ru-RU"/>
        </w:rPr>
        <w:t xml:space="preserve">1. Внести в постановление администрации Тужинского муниципального района от 29.08.2012 №515, которым утвержден порядок предоставления субсидий из бюджета муниципального района на выделение земельных участков из земель сельскохозяйственного назначения в сет невостребованных земельных долей и (или) земельных долей, от права собственности на которые граждане отказались» (далее – Порядок) следующие изменения:    </w:t>
      </w:r>
    </w:p>
    <w:p w:rsidR="008D78CA" w:rsidRPr="008D78CA" w:rsidRDefault="008D78CA" w:rsidP="008D78CA">
      <w:pPr>
        <w:pStyle w:val="af"/>
        <w:spacing w:after="0" w:line="240" w:lineRule="auto"/>
        <w:ind w:firstLine="720"/>
        <w:rPr>
          <w:rFonts w:ascii="Times New Roman" w:hAnsi="Times New Roman"/>
          <w:sz w:val="20"/>
          <w:szCs w:val="20"/>
          <w:lang w:val="ru-RU"/>
        </w:rPr>
      </w:pPr>
      <w:r w:rsidRPr="008D78CA">
        <w:rPr>
          <w:rFonts w:ascii="Times New Roman" w:hAnsi="Times New Roman"/>
          <w:sz w:val="20"/>
          <w:szCs w:val="20"/>
          <w:lang w:val="ru-RU"/>
        </w:rPr>
        <w:t>1.1. По всему тексту Порядка слово «департамент» заменить словом «министерство» в соответствующем падеже;</w:t>
      </w:r>
    </w:p>
    <w:p w:rsidR="008D78CA" w:rsidRPr="008D78CA" w:rsidRDefault="008D78CA" w:rsidP="008D78CA">
      <w:pPr>
        <w:pStyle w:val="af"/>
        <w:spacing w:after="0" w:line="240" w:lineRule="auto"/>
        <w:ind w:firstLine="720"/>
        <w:rPr>
          <w:rFonts w:ascii="Times New Roman" w:hAnsi="Times New Roman"/>
          <w:sz w:val="20"/>
          <w:szCs w:val="20"/>
          <w:lang w:val="ru-RU"/>
        </w:rPr>
      </w:pPr>
      <w:r w:rsidRPr="008D78CA">
        <w:rPr>
          <w:rFonts w:ascii="Times New Roman" w:hAnsi="Times New Roman"/>
          <w:sz w:val="20"/>
          <w:szCs w:val="20"/>
          <w:lang w:val="ru-RU"/>
        </w:rPr>
        <w:t xml:space="preserve">1.2. В пункте 5 Порядка наименование управления сельского хозяйства администрации района заменить наименованием отдела по экономике и прогнозированию администрации района; </w:t>
      </w:r>
    </w:p>
    <w:p w:rsidR="008D78CA" w:rsidRPr="008D78CA" w:rsidRDefault="008D78CA" w:rsidP="008D78CA">
      <w:pPr>
        <w:pStyle w:val="heading"/>
        <w:shd w:val="clear" w:color="auto" w:fill="auto"/>
        <w:spacing w:before="0" w:beforeAutospacing="0" w:after="0" w:afterAutospacing="0" w:line="240" w:lineRule="auto"/>
        <w:jc w:val="both"/>
        <w:rPr>
          <w:rFonts w:ascii="Times New Roman" w:hAnsi="Times New Roman"/>
          <w:sz w:val="20"/>
          <w:szCs w:val="20"/>
          <w:lang w:val="ru-RU"/>
        </w:rPr>
      </w:pPr>
      <w:r w:rsidRPr="008D78CA">
        <w:rPr>
          <w:rFonts w:ascii="Times New Roman" w:hAnsi="Times New Roman"/>
          <w:sz w:val="20"/>
          <w:szCs w:val="20"/>
          <w:lang w:val="ru-RU"/>
        </w:rPr>
        <w:t xml:space="preserve">         1.3. Подпункт 5.2.1 пункта 5 Порядка изложить в следующей редакции:                       «5.2.1. Документы, подтверждающие выполнение предыдущего этапа. Перечни таких документов применительно к каждому из завершенных этапов определены в подпунктах 2.3.1 – 2.3.4 Регламента подачи и рассмотрения документов для предоставления местным бюджетам из областного бюджета субсидий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(далее – Регламент министерства), утвержденного распоряжением министерства сельского хозяйства и продовольствия Кировской области от 24.03.2016 №19 «О подаче и рассмотрении документов для предоставления местным бюджетам из областного бюджета субсидий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w:t>
      </w:r>
    </w:p>
    <w:p w:rsidR="008D78CA" w:rsidRPr="008D78CA" w:rsidRDefault="008D78CA" w:rsidP="008D78CA">
      <w:pPr>
        <w:pStyle w:val="heading"/>
        <w:shd w:val="clear" w:color="auto" w:fill="auto"/>
        <w:spacing w:before="0" w:beforeAutospacing="0" w:after="0" w:afterAutospacing="0" w:line="240" w:lineRule="auto"/>
        <w:ind w:firstLine="708"/>
        <w:jc w:val="both"/>
        <w:rPr>
          <w:rFonts w:ascii="Times New Roman" w:hAnsi="Times New Roman"/>
          <w:sz w:val="20"/>
          <w:szCs w:val="20"/>
          <w:lang w:val="ru-RU"/>
        </w:rPr>
      </w:pPr>
      <w:r w:rsidRPr="008D78CA">
        <w:rPr>
          <w:rFonts w:ascii="Times New Roman" w:hAnsi="Times New Roman"/>
          <w:sz w:val="20"/>
          <w:szCs w:val="20"/>
          <w:lang w:val="ru-RU"/>
        </w:rPr>
        <w:t>2. Настоящее постановление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8D78CA" w:rsidRPr="008D78CA" w:rsidRDefault="008D78CA" w:rsidP="008D78CA">
      <w:pPr>
        <w:pStyle w:val="heading"/>
        <w:shd w:val="clear" w:color="auto" w:fill="auto"/>
        <w:spacing w:before="0" w:beforeAutospacing="0" w:after="0" w:afterAutospacing="0" w:line="240" w:lineRule="auto"/>
        <w:rPr>
          <w:rFonts w:ascii="Times New Roman" w:hAnsi="Times New Roman"/>
          <w:sz w:val="20"/>
          <w:szCs w:val="20"/>
          <w:lang w:val="ru-RU"/>
        </w:rPr>
      </w:pPr>
    </w:p>
    <w:p w:rsidR="008D78CA" w:rsidRPr="008D78CA" w:rsidRDefault="008D78CA" w:rsidP="008D78CA">
      <w:pPr>
        <w:pStyle w:val="heading"/>
        <w:shd w:val="clear" w:color="auto" w:fill="auto"/>
        <w:spacing w:before="0" w:beforeAutospacing="0" w:after="0" w:afterAutospacing="0" w:line="240" w:lineRule="auto"/>
        <w:rPr>
          <w:rFonts w:ascii="Times New Roman" w:hAnsi="Times New Roman"/>
          <w:sz w:val="20"/>
          <w:szCs w:val="20"/>
          <w:lang w:val="ru-RU"/>
        </w:rPr>
      </w:pPr>
      <w:r w:rsidRPr="008D78CA">
        <w:rPr>
          <w:rFonts w:ascii="Times New Roman" w:hAnsi="Times New Roman"/>
          <w:sz w:val="20"/>
          <w:szCs w:val="20"/>
          <w:lang w:val="ru-RU"/>
        </w:rPr>
        <w:t xml:space="preserve">Глава администрации Тужинского муниципального района                                                Е.В. Видякина </w:t>
      </w:r>
    </w:p>
    <w:p w:rsidR="009B1148" w:rsidRPr="008D78CA" w:rsidRDefault="009B1148" w:rsidP="008D78CA">
      <w:pPr>
        <w:spacing w:after="0" w:line="240" w:lineRule="auto"/>
        <w:ind w:left="-154"/>
        <w:rPr>
          <w:rFonts w:ascii="Times New Roman" w:hAnsi="Times New Roman"/>
          <w:sz w:val="20"/>
          <w:szCs w:val="20"/>
          <w:lang w:val="ru-RU"/>
        </w:rPr>
      </w:pPr>
    </w:p>
    <w:p w:rsidR="008D78CA" w:rsidRPr="008D78CA" w:rsidRDefault="008D78CA" w:rsidP="008D78CA">
      <w:pPr>
        <w:autoSpaceDE w:val="0"/>
        <w:spacing w:after="0" w:line="240" w:lineRule="auto"/>
        <w:ind w:right="-82"/>
        <w:jc w:val="center"/>
        <w:rPr>
          <w:rFonts w:ascii="Times New Roman" w:hAnsi="Times New Roman"/>
          <w:b/>
          <w:color w:val="000000"/>
          <w:sz w:val="20"/>
          <w:szCs w:val="20"/>
          <w:lang w:val="ru-RU"/>
        </w:rPr>
      </w:pPr>
      <w:r w:rsidRPr="008D78CA">
        <w:rPr>
          <w:rFonts w:ascii="Times New Roman" w:hAnsi="Times New Roman"/>
          <w:b/>
          <w:color w:val="000000"/>
          <w:sz w:val="20"/>
          <w:szCs w:val="20"/>
          <w:lang w:val="ru-RU"/>
        </w:rPr>
        <w:t>АДМИНИСТРАЦИЯ ТУЖИНСКОГО МУНИЦИПАЛЬНОГО РАЙОНА</w:t>
      </w:r>
    </w:p>
    <w:p w:rsidR="008D78CA" w:rsidRPr="008D78CA" w:rsidRDefault="008D78CA" w:rsidP="008D78CA">
      <w:pPr>
        <w:autoSpaceDE w:val="0"/>
        <w:spacing w:after="0" w:line="240" w:lineRule="auto"/>
        <w:jc w:val="center"/>
        <w:rPr>
          <w:rFonts w:ascii="Times New Roman" w:hAnsi="Times New Roman"/>
          <w:b/>
          <w:color w:val="000000"/>
          <w:sz w:val="20"/>
          <w:szCs w:val="20"/>
          <w:lang w:val="ru-RU"/>
        </w:rPr>
      </w:pPr>
      <w:r w:rsidRPr="008D78CA">
        <w:rPr>
          <w:rFonts w:ascii="Times New Roman" w:hAnsi="Times New Roman"/>
          <w:b/>
          <w:color w:val="000000"/>
          <w:sz w:val="20"/>
          <w:szCs w:val="20"/>
          <w:lang w:val="ru-RU"/>
        </w:rPr>
        <w:t>КИРОВСКОЙ ОБЛАСТИ</w:t>
      </w:r>
    </w:p>
    <w:p w:rsidR="008D78CA" w:rsidRPr="008D78CA" w:rsidRDefault="008D78CA" w:rsidP="008D78CA">
      <w:pPr>
        <w:autoSpaceDE w:val="0"/>
        <w:spacing w:after="0" w:line="240" w:lineRule="auto"/>
        <w:jc w:val="center"/>
        <w:rPr>
          <w:rFonts w:ascii="Times New Roman" w:hAnsi="Times New Roman"/>
          <w:b/>
          <w:color w:val="000000"/>
          <w:sz w:val="20"/>
          <w:szCs w:val="20"/>
          <w:lang w:val="ru-RU"/>
        </w:rPr>
      </w:pPr>
    </w:p>
    <w:p w:rsidR="008D78CA" w:rsidRPr="008D78CA" w:rsidRDefault="008D78CA" w:rsidP="008D78CA">
      <w:pPr>
        <w:pStyle w:val="ConsPlusTitle"/>
        <w:spacing w:after="0" w:line="240" w:lineRule="auto"/>
        <w:jc w:val="center"/>
        <w:rPr>
          <w:rFonts w:ascii="Times New Roman" w:hAnsi="Times New Roman" w:cs="Times New Roman"/>
          <w:color w:val="000000"/>
          <w:sz w:val="20"/>
          <w:szCs w:val="20"/>
        </w:rPr>
      </w:pPr>
      <w:r w:rsidRPr="008D78CA">
        <w:rPr>
          <w:rFonts w:ascii="Times New Roman" w:hAnsi="Times New Roman" w:cs="Times New Roman"/>
          <w:color w:val="000000"/>
          <w:sz w:val="20"/>
          <w:szCs w:val="20"/>
        </w:rPr>
        <w:t>ПОСТАНОВЛЕНИЕ</w:t>
      </w:r>
    </w:p>
    <w:tbl>
      <w:tblPr>
        <w:tblW w:w="0" w:type="auto"/>
        <w:tblLayout w:type="fixed"/>
        <w:tblLook w:val="0000"/>
      </w:tblPr>
      <w:tblGrid>
        <w:gridCol w:w="1908"/>
        <w:gridCol w:w="2753"/>
        <w:gridCol w:w="3367"/>
        <w:gridCol w:w="1800"/>
      </w:tblGrid>
      <w:tr w:rsidR="008D78CA" w:rsidRPr="008D78CA" w:rsidTr="00980888">
        <w:tc>
          <w:tcPr>
            <w:tcW w:w="1908" w:type="dxa"/>
            <w:tcBorders>
              <w:bottom w:val="single" w:sz="4" w:space="0" w:color="000000"/>
            </w:tcBorders>
          </w:tcPr>
          <w:p w:rsidR="008D78CA" w:rsidRPr="008D78CA" w:rsidRDefault="008D78CA" w:rsidP="008D78CA">
            <w:pPr>
              <w:tabs>
                <w:tab w:val="center" w:pos="846"/>
              </w:tabs>
              <w:autoSpaceDE w:val="0"/>
              <w:snapToGrid w:val="0"/>
              <w:spacing w:after="0" w:line="240" w:lineRule="auto"/>
              <w:rPr>
                <w:rFonts w:ascii="Times New Roman" w:hAnsi="Times New Roman"/>
                <w:color w:val="000000"/>
                <w:sz w:val="20"/>
                <w:szCs w:val="20"/>
              </w:rPr>
            </w:pPr>
            <w:r w:rsidRPr="008D78CA">
              <w:rPr>
                <w:rFonts w:ascii="Times New Roman" w:hAnsi="Times New Roman"/>
                <w:color w:val="000000"/>
                <w:sz w:val="20"/>
                <w:szCs w:val="20"/>
              </w:rPr>
              <w:t>13.05.2016</w:t>
            </w:r>
          </w:p>
        </w:tc>
        <w:tc>
          <w:tcPr>
            <w:tcW w:w="2753" w:type="dxa"/>
          </w:tcPr>
          <w:p w:rsidR="008D78CA" w:rsidRPr="008D78CA" w:rsidRDefault="008D78CA" w:rsidP="008D78CA">
            <w:pPr>
              <w:autoSpaceDE w:val="0"/>
              <w:snapToGrid w:val="0"/>
              <w:spacing w:after="0" w:line="240" w:lineRule="auto"/>
              <w:jc w:val="center"/>
              <w:rPr>
                <w:rFonts w:ascii="Times New Roman" w:hAnsi="Times New Roman"/>
                <w:color w:val="000000"/>
                <w:sz w:val="20"/>
                <w:szCs w:val="20"/>
              </w:rPr>
            </w:pPr>
          </w:p>
        </w:tc>
        <w:tc>
          <w:tcPr>
            <w:tcW w:w="3367" w:type="dxa"/>
          </w:tcPr>
          <w:p w:rsidR="008D78CA" w:rsidRPr="008D78CA" w:rsidRDefault="008D78CA" w:rsidP="008D78CA">
            <w:pPr>
              <w:autoSpaceDE w:val="0"/>
              <w:snapToGrid w:val="0"/>
              <w:spacing w:after="0" w:line="240" w:lineRule="auto"/>
              <w:jc w:val="right"/>
              <w:rPr>
                <w:rFonts w:ascii="Times New Roman" w:hAnsi="Times New Roman"/>
                <w:color w:val="000000"/>
                <w:sz w:val="20"/>
                <w:szCs w:val="20"/>
              </w:rPr>
            </w:pPr>
            <w:r w:rsidRPr="008D78CA">
              <w:rPr>
                <w:rFonts w:ascii="Times New Roman" w:hAnsi="Times New Roman"/>
                <w:color w:val="000000"/>
                <w:sz w:val="20"/>
                <w:szCs w:val="20"/>
              </w:rPr>
              <w:t>№</w:t>
            </w:r>
          </w:p>
        </w:tc>
        <w:tc>
          <w:tcPr>
            <w:tcW w:w="1800" w:type="dxa"/>
            <w:tcBorders>
              <w:bottom w:val="single" w:sz="4" w:space="0" w:color="000000"/>
            </w:tcBorders>
          </w:tcPr>
          <w:p w:rsidR="008D78CA" w:rsidRPr="008D78CA" w:rsidRDefault="008D78CA" w:rsidP="008D78CA">
            <w:pPr>
              <w:autoSpaceDE w:val="0"/>
              <w:snapToGrid w:val="0"/>
              <w:spacing w:after="0" w:line="240" w:lineRule="auto"/>
              <w:jc w:val="center"/>
              <w:rPr>
                <w:rFonts w:ascii="Times New Roman" w:hAnsi="Times New Roman"/>
                <w:color w:val="000000"/>
                <w:sz w:val="20"/>
                <w:szCs w:val="20"/>
              </w:rPr>
            </w:pPr>
            <w:r w:rsidRPr="008D78CA">
              <w:rPr>
                <w:rFonts w:ascii="Times New Roman" w:hAnsi="Times New Roman"/>
                <w:color w:val="000000"/>
                <w:sz w:val="20"/>
                <w:szCs w:val="20"/>
              </w:rPr>
              <w:t>141</w:t>
            </w:r>
          </w:p>
        </w:tc>
      </w:tr>
      <w:tr w:rsidR="008D78CA" w:rsidRPr="008D78CA" w:rsidTr="00980888">
        <w:tc>
          <w:tcPr>
            <w:tcW w:w="9828" w:type="dxa"/>
            <w:gridSpan w:val="4"/>
          </w:tcPr>
          <w:p w:rsidR="008D78CA" w:rsidRPr="008D78CA" w:rsidRDefault="008D78CA" w:rsidP="008D78CA">
            <w:pPr>
              <w:autoSpaceDE w:val="0"/>
              <w:snapToGrid w:val="0"/>
              <w:spacing w:after="0" w:line="240" w:lineRule="auto"/>
              <w:jc w:val="center"/>
              <w:rPr>
                <w:rStyle w:val="consplusnormal"/>
                <w:rFonts w:ascii="Times New Roman" w:hAnsi="Times New Roman"/>
                <w:color w:val="000000"/>
                <w:sz w:val="20"/>
                <w:szCs w:val="20"/>
              </w:rPr>
            </w:pPr>
            <w:r w:rsidRPr="008D78CA">
              <w:rPr>
                <w:rStyle w:val="consplusnormal"/>
                <w:rFonts w:ascii="Times New Roman" w:hAnsi="Times New Roman"/>
                <w:color w:val="000000"/>
                <w:sz w:val="20"/>
                <w:szCs w:val="20"/>
              </w:rPr>
              <w:t>пгт Тужа</w:t>
            </w:r>
          </w:p>
        </w:tc>
      </w:tr>
    </w:tbl>
    <w:p w:rsidR="008D78CA" w:rsidRPr="008D78CA" w:rsidRDefault="008D78CA" w:rsidP="008D78CA">
      <w:pPr>
        <w:autoSpaceDE w:val="0"/>
        <w:spacing w:after="0" w:line="240" w:lineRule="auto"/>
        <w:ind w:firstLine="708"/>
        <w:jc w:val="center"/>
        <w:rPr>
          <w:rFonts w:ascii="Times New Roman" w:hAnsi="Times New Roman"/>
          <w:b/>
          <w:color w:val="000000"/>
          <w:sz w:val="20"/>
          <w:szCs w:val="20"/>
        </w:rPr>
      </w:pPr>
    </w:p>
    <w:p w:rsidR="008D78CA" w:rsidRPr="008D78CA" w:rsidRDefault="008D78CA" w:rsidP="008D78CA">
      <w:pPr>
        <w:pStyle w:val="ConsPlusTitle"/>
        <w:spacing w:after="0" w:line="240" w:lineRule="auto"/>
        <w:jc w:val="center"/>
        <w:rPr>
          <w:rFonts w:ascii="Times New Roman" w:hAnsi="Times New Roman" w:cs="Times New Roman"/>
          <w:color w:val="000000"/>
          <w:sz w:val="20"/>
          <w:szCs w:val="20"/>
        </w:rPr>
      </w:pPr>
      <w:r w:rsidRPr="008D78CA">
        <w:rPr>
          <w:rFonts w:ascii="Times New Roman" w:hAnsi="Times New Roman" w:cs="Times New Roman"/>
          <w:color w:val="000000"/>
          <w:sz w:val="20"/>
          <w:szCs w:val="20"/>
        </w:rPr>
        <w:t>О проведении районного конкурса техников по искусственному осеменению маточного поголовья крупного рогатого скота</w:t>
      </w:r>
    </w:p>
    <w:p w:rsidR="008D78CA" w:rsidRPr="008D78CA" w:rsidRDefault="008D78CA" w:rsidP="008D78CA">
      <w:pPr>
        <w:widowControl w:val="0"/>
        <w:autoSpaceDE w:val="0"/>
        <w:autoSpaceDN w:val="0"/>
        <w:adjustRightInd w:val="0"/>
        <w:spacing w:after="0" w:line="240" w:lineRule="auto"/>
        <w:ind w:firstLine="708"/>
        <w:jc w:val="both"/>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 В целях пропаганды искусственного осеменения животных и повышения профессионального мастерства, отработки прогрессивных методов осеменения и повышения теоретических знаний, направленных на улучшение работы по воспроизводству стада администрация Тужинского муниципального района ПОСТАНОВЛЯЕТ:</w:t>
      </w:r>
    </w:p>
    <w:p w:rsidR="008D78CA" w:rsidRPr="008D78CA" w:rsidRDefault="008D78CA" w:rsidP="008D78CA">
      <w:pPr>
        <w:widowControl w:val="0"/>
        <w:autoSpaceDE w:val="0"/>
        <w:autoSpaceDN w:val="0"/>
        <w:adjustRightInd w:val="0"/>
        <w:spacing w:after="0" w:line="240" w:lineRule="auto"/>
        <w:ind w:firstLine="708"/>
        <w:jc w:val="both"/>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1. Главному специалисту-зоотехнику отдела по экономике и прогнозированию администрации Тужинского муниципального района  организовать и провести до 10 июня текущего года на базе СХА (колхоза) «Грековский» районный конкурс техников по искусственному осеменению маточного поголовья КРС  на звание «Лучший по профессии» (далее-районный конкурс) с одновременной переаттестацией. </w:t>
      </w:r>
    </w:p>
    <w:p w:rsidR="008D78CA" w:rsidRPr="008D78CA" w:rsidRDefault="008D78CA" w:rsidP="008D78CA">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8D78CA">
        <w:rPr>
          <w:rFonts w:ascii="Times New Roman" w:hAnsi="Times New Roman"/>
          <w:color w:val="000000"/>
          <w:sz w:val="20"/>
          <w:szCs w:val="20"/>
          <w:lang w:val="ru-RU"/>
        </w:rPr>
        <w:t xml:space="preserve">          2. Утвердить состав жюри районного конкурса согласно приложению.</w:t>
      </w:r>
    </w:p>
    <w:p w:rsidR="008D78CA" w:rsidRPr="008D78CA" w:rsidRDefault="008D78CA" w:rsidP="008D78CA">
      <w:pPr>
        <w:autoSpaceDE w:val="0"/>
        <w:spacing w:after="0" w:line="240" w:lineRule="auto"/>
        <w:ind w:firstLine="709"/>
        <w:jc w:val="both"/>
        <w:rPr>
          <w:rFonts w:ascii="Times New Roman" w:hAnsi="Times New Roman"/>
          <w:color w:val="000000"/>
          <w:sz w:val="20"/>
          <w:szCs w:val="20"/>
          <w:lang w:val="ru-RU"/>
        </w:rPr>
      </w:pPr>
      <w:r w:rsidRPr="008D78CA">
        <w:rPr>
          <w:rFonts w:ascii="Times New Roman" w:hAnsi="Times New Roman"/>
          <w:color w:val="000000"/>
          <w:sz w:val="20"/>
          <w:szCs w:val="20"/>
          <w:lang w:val="ru-RU"/>
        </w:rPr>
        <w:t>3.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8D78CA" w:rsidRPr="008D78CA" w:rsidRDefault="008D78CA" w:rsidP="008D78CA">
      <w:pPr>
        <w:autoSpaceDE w:val="0"/>
        <w:spacing w:after="0" w:line="240" w:lineRule="auto"/>
        <w:ind w:firstLine="709"/>
        <w:jc w:val="both"/>
        <w:rPr>
          <w:rFonts w:ascii="Times New Roman" w:hAnsi="Times New Roman"/>
          <w:color w:val="000000"/>
          <w:sz w:val="20"/>
          <w:szCs w:val="20"/>
        </w:rPr>
      </w:pPr>
      <w:r w:rsidRPr="008D78CA">
        <w:rPr>
          <w:rFonts w:ascii="Times New Roman" w:hAnsi="Times New Roman"/>
          <w:color w:val="000000"/>
          <w:sz w:val="20"/>
          <w:szCs w:val="20"/>
          <w:lang w:val="ru-RU"/>
        </w:rPr>
        <w:t xml:space="preserve">4. Контроль за выполнением постановления возложить на главного специалиста-зоотехника отдела по экономике и прогнозированию </w:t>
      </w:r>
      <w:r w:rsidRPr="008D78CA">
        <w:rPr>
          <w:rFonts w:ascii="Times New Roman" w:hAnsi="Times New Roman"/>
          <w:color w:val="000000"/>
          <w:sz w:val="20"/>
          <w:szCs w:val="20"/>
        </w:rPr>
        <w:t>Чешуину В.Д.</w:t>
      </w:r>
    </w:p>
    <w:p w:rsidR="008D78CA" w:rsidRPr="008D78CA" w:rsidRDefault="008D78CA" w:rsidP="008D78CA">
      <w:pPr>
        <w:autoSpaceDE w:val="0"/>
        <w:spacing w:after="0" w:line="240" w:lineRule="auto"/>
        <w:ind w:firstLine="709"/>
        <w:jc w:val="both"/>
        <w:rPr>
          <w:rFonts w:ascii="Times New Roman" w:hAnsi="Times New Roman"/>
          <w:color w:val="000000"/>
          <w:sz w:val="20"/>
          <w:szCs w:val="20"/>
        </w:rPr>
      </w:pPr>
    </w:p>
    <w:p w:rsidR="008D78CA" w:rsidRPr="008D78CA" w:rsidRDefault="008D78CA" w:rsidP="008D78CA">
      <w:pPr>
        <w:spacing w:after="0" w:line="240" w:lineRule="auto"/>
        <w:jc w:val="both"/>
        <w:rPr>
          <w:rFonts w:ascii="Times New Roman" w:hAnsi="Times New Roman"/>
          <w:color w:val="000000"/>
          <w:sz w:val="20"/>
          <w:szCs w:val="20"/>
        </w:rPr>
      </w:pPr>
      <w:r w:rsidRPr="008D78CA">
        <w:rPr>
          <w:rFonts w:ascii="Times New Roman" w:hAnsi="Times New Roman"/>
          <w:color w:val="000000"/>
          <w:sz w:val="20"/>
          <w:szCs w:val="20"/>
        </w:rPr>
        <w:t xml:space="preserve">Глава администрации </w:t>
      </w:r>
    </w:p>
    <w:p w:rsidR="008D78CA" w:rsidRPr="008D78CA" w:rsidRDefault="008D78CA" w:rsidP="008D78CA">
      <w:pPr>
        <w:spacing w:after="0" w:line="240" w:lineRule="auto"/>
        <w:ind w:left="-154"/>
        <w:rPr>
          <w:rFonts w:ascii="Times New Roman" w:hAnsi="Times New Roman"/>
          <w:sz w:val="20"/>
          <w:szCs w:val="20"/>
          <w:lang w:val="ru-RU"/>
        </w:rPr>
      </w:pPr>
      <w:r w:rsidRPr="008D78CA">
        <w:rPr>
          <w:rFonts w:ascii="Times New Roman" w:hAnsi="Times New Roman"/>
          <w:color w:val="000000"/>
          <w:sz w:val="20"/>
          <w:szCs w:val="20"/>
          <w:lang w:val="ru-RU"/>
        </w:rPr>
        <w:t>Тужинского муниципального района                                              Е.В. Видякина</w:t>
      </w:r>
    </w:p>
    <w:p w:rsidR="008D78CA" w:rsidRDefault="008D78CA" w:rsidP="008D78CA">
      <w:pPr>
        <w:spacing w:after="0" w:line="240" w:lineRule="auto"/>
        <w:ind w:left="-154"/>
        <w:rPr>
          <w:rFonts w:ascii="Times New Roman" w:hAnsi="Times New Roman"/>
          <w:sz w:val="20"/>
          <w:szCs w:val="20"/>
          <w:lang w:val="ru-RU"/>
        </w:rPr>
      </w:pPr>
    </w:p>
    <w:tbl>
      <w:tblPr>
        <w:tblW w:w="0" w:type="auto"/>
        <w:tblInd w:w="5495" w:type="dxa"/>
        <w:tblLayout w:type="fixed"/>
        <w:tblLook w:val="0000"/>
      </w:tblPr>
      <w:tblGrid>
        <w:gridCol w:w="4076"/>
      </w:tblGrid>
      <w:tr w:rsidR="008D78CA" w:rsidRPr="008D78CA" w:rsidTr="00980888">
        <w:tc>
          <w:tcPr>
            <w:tcW w:w="4076" w:type="dxa"/>
          </w:tcPr>
          <w:p w:rsidR="008D78CA" w:rsidRDefault="008D78CA" w:rsidP="008D78CA">
            <w:pPr>
              <w:snapToGrid w:val="0"/>
              <w:spacing w:after="0" w:line="240" w:lineRule="auto"/>
              <w:rPr>
                <w:rFonts w:ascii="Times New Roman" w:hAnsi="Times New Roman"/>
                <w:color w:val="000000"/>
                <w:sz w:val="20"/>
                <w:szCs w:val="20"/>
                <w:lang w:val="ru-RU"/>
              </w:rPr>
            </w:pPr>
          </w:p>
          <w:p w:rsidR="008D78CA" w:rsidRDefault="008D78CA" w:rsidP="008D78CA">
            <w:pPr>
              <w:snapToGrid w:val="0"/>
              <w:spacing w:after="0" w:line="240" w:lineRule="auto"/>
              <w:rPr>
                <w:rFonts w:ascii="Times New Roman" w:hAnsi="Times New Roman"/>
                <w:color w:val="000000"/>
                <w:sz w:val="20"/>
                <w:szCs w:val="20"/>
                <w:lang w:val="ru-RU"/>
              </w:rPr>
            </w:pPr>
          </w:p>
          <w:p w:rsidR="008D78CA" w:rsidRPr="008D78CA" w:rsidRDefault="008D78CA" w:rsidP="008D78CA">
            <w:pPr>
              <w:snapToGrid w:val="0"/>
              <w:spacing w:after="0" w:line="240" w:lineRule="auto"/>
              <w:rPr>
                <w:rFonts w:ascii="Times New Roman" w:hAnsi="Times New Roman"/>
                <w:color w:val="000000"/>
                <w:sz w:val="20"/>
                <w:szCs w:val="20"/>
                <w:lang w:val="ru-RU"/>
              </w:rPr>
            </w:pPr>
          </w:p>
          <w:p w:rsidR="008D78CA" w:rsidRPr="008D78CA" w:rsidRDefault="008D78CA" w:rsidP="008D78CA">
            <w:pPr>
              <w:snapToGrid w:val="0"/>
              <w:spacing w:after="0" w:line="240" w:lineRule="auto"/>
              <w:rPr>
                <w:rFonts w:ascii="Times New Roman" w:hAnsi="Times New Roman"/>
                <w:color w:val="000000"/>
                <w:sz w:val="20"/>
                <w:szCs w:val="20"/>
                <w:lang w:val="ru-RU"/>
              </w:rPr>
            </w:pPr>
            <w:r w:rsidRPr="008D78CA">
              <w:rPr>
                <w:rFonts w:ascii="Times New Roman" w:hAnsi="Times New Roman"/>
                <w:color w:val="000000"/>
                <w:sz w:val="20"/>
                <w:szCs w:val="20"/>
                <w:lang w:val="ru-RU"/>
              </w:rPr>
              <w:t>ПРИЛОЖЕНИЕ</w:t>
            </w:r>
          </w:p>
          <w:p w:rsidR="008D78CA" w:rsidRPr="008D78CA" w:rsidRDefault="008D78CA" w:rsidP="008D78CA">
            <w:pPr>
              <w:snapToGrid w:val="0"/>
              <w:spacing w:after="0" w:line="240" w:lineRule="auto"/>
              <w:rPr>
                <w:rFonts w:ascii="Times New Roman" w:hAnsi="Times New Roman"/>
                <w:color w:val="000000"/>
                <w:sz w:val="20"/>
                <w:szCs w:val="20"/>
                <w:lang w:val="ru-RU"/>
              </w:rPr>
            </w:pPr>
          </w:p>
          <w:p w:rsidR="008D78CA" w:rsidRPr="008D78CA" w:rsidRDefault="008D78CA" w:rsidP="008D78CA">
            <w:pPr>
              <w:snapToGrid w:val="0"/>
              <w:spacing w:after="0" w:line="240" w:lineRule="auto"/>
              <w:rPr>
                <w:rFonts w:ascii="Times New Roman" w:hAnsi="Times New Roman"/>
                <w:color w:val="000000"/>
                <w:sz w:val="20"/>
                <w:szCs w:val="20"/>
                <w:lang w:val="ru-RU"/>
              </w:rPr>
            </w:pPr>
            <w:r w:rsidRPr="008D78CA">
              <w:rPr>
                <w:rFonts w:ascii="Times New Roman" w:hAnsi="Times New Roman"/>
                <w:color w:val="000000"/>
                <w:sz w:val="20"/>
                <w:szCs w:val="20"/>
                <w:lang w:val="ru-RU"/>
              </w:rPr>
              <w:t>УТВЕРЖДЕН</w:t>
            </w:r>
          </w:p>
          <w:p w:rsidR="008D78CA" w:rsidRPr="008D78CA" w:rsidRDefault="008D78CA" w:rsidP="008D78CA">
            <w:pPr>
              <w:snapToGrid w:val="0"/>
              <w:spacing w:after="0" w:line="240" w:lineRule="auto"/>
              <w:rPr>
                <w:rFonts w:ascii="Times New Roman" w:hAnsi="Times New Roman"/>
                <w:color w:val="000000"/>
                <w:sz w:val="20"/>
                <w:szCs w:val="20"/>
                <w:lang w:val="ru-RU"/>
              </w:rPr>
            </w:pPr>
          </w:p>
          <w:p w:rsidR="008D78CA" w:rsidRPr="008D78CA" w:rsidRDefault="008D78CA" w:rsidP="008D78CA">
            <w:pPr>
              <w:snapToGrid w:val="0"/>
              <w:spacing w:after="0" w:line="240" w:lineRule="auto"/>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постановлением администрации Тужинского муниципального района </w:t>
            </w:r>
          </w:p>
          <w:p w:rsidR="008D78CA" w:rsidRPr="008D78CA" w:rsidRDefault="008D78CA" w:rsidP="008D78CA">
            <w:pPr>
              <w:snapToGrid w:val="0"/>
              <w:spacing w:after="0" w:line="240" w:lineRule="auto"/>
              <w:rPr>
                <w:rFonts w:ascii="Times New Roman" w:hAnsi="Times New Roman"/>
                <w:color w:val="000000"/>
                <w:sz w:val="20"/>
                <w:szCs w:val="20"/>
                <w:u w:val="single"/>
                <w:lang w:val="ru-RU"/>
              </w:rPr>
            </w:pPr>
            <w:r w:rsidRPr="008D78CA">
              <w:rPr>
                <w:rFonts w:ascii="Times New Roman" w:hAnsi="Times New Roman"/>
                <w:color w:val="000000"/>
                <w:sz w:val="20"/>
                <w:szCs w:val="20"/>
                <w:u w:val="single"/>
                <w:lang w:val="ru-RU"/>
              </w:rPr>
              <w:t>от 13.05.2016            № 141</w:t>
            </w:r>
          </w:p>
        </w:tc>
      </w:tr>
      <w:tr w:rsidR="008D78CA" w:rsidRPr="008D78CA" w:rsidTr="00980888">
        <w:tc>
          <w:tcPr>
            <w:tcW w:w="4076" w:type="dxa"/>
          </w:tcPr>
          <w:p w:rsidR="008D78CA" w:rsidRPr="008D78CA" w:rsidRDefault="008D78CA" w:rsidP="008D78CA">
            <w:pPr>
              <w:snapToGrid w:val="0"/>
              <w:spacing w:after="0" w:line="240" w:lineRule="auto"/>
              <w:rPr>
                <w:rFonts w:ascii="Times New Roman" w:hAnsi="Times New Roman"/>
                <w:color w:val="000000"/>
                <w:sz w:val="20"/>
                <w:szCs w:val="20"/>
                <w:lang w:val="ru-RU"/>
              </w:rPr>
            </w:pPr>
          </w:p>
        </w:tc>
      </w:tr>
      <w:tr w:rsidR="008D78CA" w:rsidRPr="008D78CA" w:rsidTr="00980888">
        <w:tc>
          <w:tcPr>
            <w:tcW w:w="4076" w:type="dxa"/>
          </w:tcPr>
          <w:p w:rsidR="008D78CA" w:rsidRPr="008D78CA" w:rsidRDefault="008D78CA" w:rsidP="008D78CA">
            <w:pPr>
              <w:snapToGrid w:val="0"/>
              <w:spacing w:after="0" w:line="240" w:lineRule="auto"/>
              <w:rPr>
                <w:rFonts w:ascii="Times New Roman" w:hAnsi="Times New Roman"/>
                <w:color w:val="000000"/>
                <w:sz w:val="20"/>
                <w:szCs w:val="20"/>
                <w:lang w:val="ru-RU"/>
              </w:rPr>
            </w:pPr>
          </w:p>
        </w:tc>
      </w:tr>
    </w:tbl>
    <w:p w:rsidR="008D78CA" w:rsidRPr="008D78CA" w:rsidRDefault="008D78CA" w:rsidP="008D78CA">
      <w:pPr>
        <w:pStyle w:val="ConsPlusNormal0"/>
        <w:spacing w:after="0" w:line="240" w:lineRule="auto"/>
        <w:jc w:val="both"/>
        <w:rPr>
          <w:rFonts w:ascii="Times New Roman" w:hAnsi="Times New Roman" w:cs="Times New Roman"/>
          <w:b/>
          <w:color w:val="000000"/>
          <w:sz w:val="20"/>
          <w:szCs w:val="20"/>
        </w:rPr>
      </w:pPr>
      <w:bookmarkStart w:id="1" w:name="Par29"/>
      <w:bookmarkEnd w:id="1"/>
    </w:p>
    <w:p w:rsidR="008D78CA" w:rsidRPr="008D78CA" w:rsidRDefault="008D78CA" w:rsidP="008D78CA">
      <w:pPr>
        <w:tabs>
          <w:tab w:val="left" w:pos="426"/>
        </w:tabs>
        <w:spacing w:after="0" w:line="240" w:lineRule="auto"/>
        <w:ind w:firstLine="709"/>
        <w:jc w:val="center"/>
        <w:rPr>
          <w:rStyle w:val="afd"/>
          <w:rFonts w:ascii="Times New Roman" w:hAnsi="Times New Roman"/>
          <w:color w:val="000000"/>
          <w:sz w:val="20"/>
          <w:szCs w:val="20"/>
          <w:lang w:val="ru-RU"/>
        </w:rPr>
      </w:pPr>
      <w:r w:rsidRPr="008D78CA">
        <w:rPr>
          <w:rStyle w:val="afd"/>
          <w:rFonts w:ascii="Times New Roman" w:hAnsi="Times New Roman"/>
          <w:color w:val="000000"/>
          <w:sz w:val="20"/>
          <w:szCs w:val="20"/>
          <w:lang w:val="ru-RU"/>
        </w:rPr>
        <w:t>Состав жюри районного конкурса техников по искусственному осеменению маточного поголовья КРС</w:t>
      </w:r>
    </w:p>
    <w:p w:rsidR="008D78CA" w:rsidRPr="008D78CA" w:rsidRDefault="008D78CA" w:rsidP="008D78CA">
      <w:pPr>
        <w:tabs>
          <w:tab w:val="left" w:pos="426"/>
        </w:tabs>
        <w:spacing w:after="0" w:line="240" w:lineRule="auto"/>
        <w:ind w:firstLine="709"/>
        <w:jc w:val="center"/>
        <w:rPr>
          <w:rStyle w:val="afd"/>
          <w:rFonts w:ascii="Times New Roman" w:hAnsi="Times New Roman"/>
          <w:b w:val="0"/>
          <w:color w:val="000000"/>
          <w:sz w:val="20"/>
          <w:szCs w:val="20"/>
          <w:lang w:val="ru-RU"/>
        </w:rPr>
      </w:pPr>
    </w:p>
    <w:p w:rsidR="008D78CA" w:rsidRPr="008D78CA" w:rsidRDefault="008D78CA" w:rsidP="008D78CA">
      <w:pPr>
        <w:spacing w:after="0" w:line="240" w:lineRule="auto"/>
        <w:ind w:firstLine="708"/>
        <w:jc w:val="center"/>
        <w:rPr>
          <w:rFonts w:ascii="Times New Roman" w:hAnsi="Times New Roman"/>
          <w:sz w:val="20"/>
          <w:szCs w:val="20"/>
          <w:lang w:val="ru-RU"/>
        </w:rPr>
      </w:pPr>
    </w:p>
    <w:tbl>
      <w:tblPr>
        <w:tblW w:w="0" w:type="auto"/>
        <w:tblInd w:w="751" w:type="dxa"/>
        <w:tblLayout w:type="fixed"/>
        <w:tblLook w:val="04A0"/>
      </w:tblPr>
      <w:tblGrid>
        <w:gridCol w:w="3468"/>
        <w:gridCol w:w="6770"/>
      </w:tblGrid>
      <w:tr w:rsidR="008D78CA" w:rsidRPr="008D78CA" w:rsidTr="0016687B">
        <w:trPr>
          <w:trHeight w:val="326"/>
        </w:trPr>
        <w:tc>
          <w:tcPr>
            <w:tcW w:w="3468" w:type="dxa"/>
            <w:hideMark/>
          </w:tcPr>
          <w:p w:rsidR="008D78CA" w:rsidRPr="008D78CA" w:rsidRDefault="008D78CA" w:rsidP="008D78CA">
            <w:pPr>
              <w:spacing w:after="0" w:line="240" w:lineRule="auto"/>
              <w:rPr>
                <w:rFonts w:ascii="Times New Roman" w:hAnsi="Times New Roman"/>
                <w:sz w:val="20"/>
                <w:szCs w:val="20"/>
              </w:rPr>
            </w:pPr>
            <w:r w:rsidRPr="008D78CA">
              <w:rPr>
                <w:rFonts w:ascii="Times New Roman" w:hAnsi="Times New Roman"/>
                <w:sz w:val="20"/>
                <w:szCs w:val="20"/>
              </w:rPr>
              <w:t>ЧЕШУИНА</w:t>
            </w:r>
          </w:p>
          <w:p w:rsidR="008D78CA" w:rsidRPr="008D78CA" w:rsidRDefault="008D78CA" w:rsidP="008D78CA">
            <w:pPr>
              <w:spacing w:after="0" w:line="240" w:lineRule="auto"/>
              <w:rPr>
                <w:rFonts w:ascii="Times New Roman" w:hAnsi="Times New Roman"/>
                <w:sz w:val="20"/>
                <w:szCs w:val="20"/>
              </w:rPr>
            </w:pPr>
            <w:r w:rsidRPr="008D78CA">
              <w:rPr>
                <w:rFonts w:ascii="Times New Roman" w:hAnsi="Times New Roman"/>
                <w:sz w:val="20"/>
                <w:szCs w:val="20"/>
              </w:rPr>
              <w:t>Валентина Дмитриевна</w:t>
            </w:r>
          </w:p>
          <w:p w:rsidR="008D78CA" w:rsidRPr="008D78CA" w:rsidRDefault="008D78CA" w:rsidP="008D78CA">
            <w:pPr>
              <w:spacing w:after="0" w:line="240" w:lineRule="auto"/>
              <w:rPr>
                <w:rFonts w:ascii="Times New Roman" w:hAnsi="Times New Roman"/>
                <w:sz w:val="20"/>
                <w:szCs w:val="20"/>
              </w:rPr>
            </w:pPr>
          </w:p>
        </w:tc>
        <w:tc>
          <w:tcPr>
            <w:tcW w:w="6770" w:type="dxa"/>
            <w:hideMark/>
          </w:tcPr>
          <w:p w:rsidR="008D78CA" w:rsidRPr="008D78CA" w:rsidRDefault="008D78CA" w:rsidP="008D78CA">
            <w:pPr>
              <w:suppressAutoHyphens/>
              <w:autoSpaceDE w:val="0"/>
              <w:autoSpaceDN w:val="0"/>
              <w:adjustRightInd w:val="0"/>
              <w:spacing w:after="0" w:line="240" w:lineRule="auto"/>
              <w:jc w:val="both"/>
              <w:rPr>
                <w:rFonts w:ascii="Times New Roman" w:hAnsi="Times New Roman"/>
                <w:sz w:val="20"/>
                <w:szCs w:val="20"/>
                <w:lang w:val="ru-RU"/>
              </w:rPr>
            </w:pPr>
            <w:r w:rsidRPr="008D78CA">
              <w:rPr>
                <w:rFonts w:ascii="Times New Roman" w:hAnsi="Times New Roman"/>
                <w:sz w:val="20"/>
                <w:szCs w:val="20"/>
                <w:lang w:val="ru-RU"/>
              </w:rPr>
              <w:t xml:space="preserve">- </w:t>
            </w:r>
            <w:r w:rsidRPr="008D78CA">
              <w:rPr>
                <w:rStyle w:val="afd"/>
                <w:rFonts w:ascii="Times New Roman" w:hAnsi="Times New Roman"/>
                <w:b w:val="0"/>
                <w:color w:val="000000"/>
                <w:sz w:val="20"/>
                <w:szCs w:val="20"/>
                <w:lang w:val="ru-RU"/>
              </w:rPr>
              <w:t>главный специалист-зоотехник отдела по экономике и прогнозированию администрации Тужинского</w:t>
            </w:r>
            <w:r w:rsidRPr="008D78CA">
              <w:rPr>
                <w:rFonts w:ascii="Times New Roman" w:hAnsi="Times New Roman"/>
                <w:sz w:val="20"/>
                <w:szCs w:val="20"/>
                <w:lang w:val="ru-RU"/>
              </w:rPr>
              <w:t xml:space="preserve"> муниципального района-председатель жюри </w:t>
            </w:r>
          </w:p>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8D78CA" w:rsidRPr="008D78CA" w:rsidTr="0016687B">
        <w:trPr>
          <w:trHeight w:val="215"/>
        </w:trPr>
        <w:tc>
          <w:tcPr>
            <w:tcW w:w="10238" w:type="dxa"/>
            <w:gridSpan w:val="2"/>
            <w:hideMark/>
          </w:tcPr>
          <w:p w:rsidR="008D78CA" w:rsidRPr="008D78CA" w:rsidRDefault="008D78CA" w:rsidP="008D78CA">
            <w:pPr>
              <w:suppressAutoHyphens/>
              <w:autoSpaceDE w:val="0"/>
              <w:autoSpaceDN w:val="0"/>
              <w:adjustRightInd w:val="0"/>
              <w:spacing w:after="0" w:line="240" w:lineRule="auto"/>
              <w:jc w:val="both"/>
              <w:rPr>
                <w:rFonts w:ascii="Times New Roman" w:hAnsi="Times New Roman"/>
                <w:sz w:val="20"/>
                <w:szCs w:val="20"/>
              </w:rPr>
            </w:pPr>
            <w:r w:rsidRPr="008D78CA">
              <w:rPr>
                <w:rFonts w:ascii="Times New Roman" w:hAnsi="Times New Roman"/>
                <w:sz w:val="20"/>
                <w:szCs w:val="20"/>
              </w:rPr>
              <w:t>Члены жюри:</w:t>
            </w:r>
          </w:p>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rPr>
            </w:pPr>
          </w:p>
        </w:tc>
      </w:tr>
      <w:tr w:rsidR="008D78CA" w:rsidRPr="008D78CA" w:rsidTr="0016687B">
        <w:trPr>
          <w:trHeight w:val="883"/>
        </w:trPr>
        <w:tc>
          <w:tcPr>
            <w:tcW w:w="3468" w:type="dxa"/>
            <w:hideMark/>
          </w:tcPr>
          <w:p w:rsidR="008D78CA" w:rsidRPr="008D78CA" w:rsidRDefault="008D78CA" w:rsidP="008D78CA">
            <w:pPr>
              <w:widowControl w:val="0"/>
              <w:autoSpaceDE w:val="0"/>
              <w:autoSpaceDN w:val="0"/>
              <w:adjustRightInd w:val="0"/>
              <w:spacing w:after="0" w:line="240" w:lineRule="auto"/>
              <w:jc w:val="both"/>
              <w:rPr>
                <w:rStyle w:val="FontStyle13"/>
                <w:sz w:val="20"/>
                <w:szCs w:val="20"/>
              </w:rPr>
            </w:pPr>
            <w:r w:rsidRPr="008D78CA">
              <w:rPr>
                <w:rStyle w:val="FontStyle13"/>
                <w:sz w:val="20"/>
                <w:szCs w:val="20"/>
              </w:rPr>
              <w:t>ВЫСОТИН</w:t>
            </w:r>
          </w:p>
          <w:p w:rsidR="008D78CA" w:rsidRPr="008D78CA" w:rsidRDefault="008D78CA" w:rsidP="008D78CA">
            <w:pPr>
              <w:widowControl w:val="0"/>
              <w:autoSpaceDE w:val="0"/>
              <w:autoSpaceDN w:val="0"/>
              <w:adjustRightInd w:val="0"/>
              <w:spacing w:after="0" w:line="240" w:lineRule="auto"/>
              <w:jc w:val="both"/>
              <w:rPr>
                <w:rStyle w:val="FontStyle13"/>
                <w:sz w:val="20"/>
                <w:szCs w:val="20"/>
              </w:rPr>
            </w:pPr>
            <w:r w:rsidRPr="008D78CA">
              <w:rPr>
                <w:rStyle w:val="FontStyle13"/>
                <w:sz w:val="20"/>
                <w:szCs w:val="20"/>
              </w:rPr>
              <w:t>Николай Александрович</w:t>
            </w:r>
          </w:p>
        </w:tc>
        <w:tc>
          <w:tcPr>
            <w:tcW w:w="6770" w:type="dxa"/>
            <w:hideMark/>
          </w:tcPr>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 </w:t>
            </w:r>
            <w:r w:rsidRPr="008D78CA">
              <w:rPr>
                <w:rFonts w:ascii="Times New Roman" w:hAnsi="Times New Roman"/>
                <w:sz w:val="20"/>
                <w:szCs w:val="20"/>
                <w:lang w:val="ru-RU"/>
              </w:rPr>
              <w:t>заведующий Тужинской УВЛ Яранской РайСББЖ (по согласованию)</w:t>
            </w:r>
          </w:p>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8D78CA" w:rsidRPr="008D78CA" w:rsidTr="0016687B">
        <w:trPr>
          <w:trHeight w:val="661"/>
        </w:trPr>
        <w:tc>
          <w:tcPr>
            <w:tcW w:w="3468" w:type="dxa"/>
            <w:hideMark/>
          </w:tcPr>
          <w:p w:rsidR="008D78CA" w:rsidRPr="008D78CA" w:rsidRDefault="008D78CA" w:rsidP="008D78CA">
            <w:pPr>
              <w:spacing w:after="0" w:line="240" w:lineRule="auto"/>
              <w:rPr>
                <w:rStyle w:val="FontStyle11"/>
                <w:b w:val="0"/>
                <w:bCs w:val="0"/>
                <w:sz w:val="20"/>
                <w:szCs w:val="20"/>
              </w:rPr>
            </w:pPr>
            <w:r w:rsidRPr="008D78CA">
              <w:rPr>
                <w:rStyle w:val="FontStyle11"/>
                <w:b w:val="0"/>
                <w:sz w:val="20"/>
                <w:szCs w:val="20"/>
              </w:rPr>
              <w:t>КАСЬЯНОВА</w:t>
            </w:r>
          </w:p>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rPr>
            </w:pPr>
            <w:r w:rsidRPr="008D78CA">
              <w:rPr>
                <w:rStyle w:val="FontStyle11"/>
                <w:b w:val="0"/>
                <w:sz w:val="20"/>
                <w:szCs w:val="20"/>
              </w:rPr>
              <w:t xml:space="preserve">Татьяна Александровна </w:t>
            </w:r>
          </w:p>
        </w:tc>
        <w:tc>
          <w:tcPr>
            <w:tcW w:w="6770" w:type="dxa"/>
            <w:hideMark/>
          </w:tcPr>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 </w:t>
            </w:r>
            <w:r w:rsidRPr="008D78CA">
              <w:rPr>
                <w:rFonts w:ascii="Times New Roman" w:hAnsi="Times New Roman"/>
                <w:sz w:val="20"/>
                <w:szCs w:val="20"/>
                <w:lang w:val="ru-RU"/>
              </w:rPr>
              <w:t>ветврач Тужинской УВЛ (по согласованию)</w:t>
            </w:r>
          </w:p>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8D78CA" w:rsidRPr="008D78CA" w:rsidTr="0016687B">
        <w:trPr>
          <w:trHeight w:val="776"/>
        </w:trPr>
        <w:tc>
          <w:tcPr>
            <w:tcW w:w="3468" w:type="dxa"/>
            <w:hideMark/>
          </w:tcPr>
          <w:p w:rsidR="008D78CA" w:rsidRPr="008D78CA" w:rsidRDefault="008D78CA" w:rsidP="008D78CA">
            <w:pPr>
              <w:widowControl w:val="0"/>
              <w:autoSpaceDE w:val="0"/>
              <w:autoSpaceDN w:val="0"/>
              <w:adjustRightInd w:val="0"/>
              <w:spacing w:after="0" w:line="240" w:lineRule="auto"/>
              <w:jc w:val="both"/>
              <w:rPr>
                <w:rStyle w:val="FontStyle13"/>
                <w:sz w:val="20"/>
                <w:szCs w:val="20"/>
              </w:rPr>
            </w:pPr>
            <w:r w:rsidRPr="008D78CA">
              <w:rPr>
                <w:rStyle w:val="FontStyle13"/>
                <w:sz w:val="20"/>
                <w:szCs w:val="20"/>
              </w:rPr>
              <w:t>ВИНОКУРОВА</w:t>
            </w:r>
          </w:p>
          <w:p w:rsidR="008D78CA" w:rsidRPr="008D78CA" w:rsidRDefault="008D78CA" w:rsidP="008D78CA">
            <w:pPr>
              <w:widowControl w:val="0"/>
              <w:autoSpaceDE w:val="0"/>
              <w:autoSpaceDN w:val="0"/>
              <w:adjustRightInd w:val="0"/>
              <w:spacing w:after="0" w:line="240" w:lineRule="auto"/>
              <w:jc w:val="both"/>
              <w:rPr>
                <w:rStyle w:val="FontStyle13"/>
                <w:sz w:val="20"/>
                <w:szCs w:val="20"/>
              </w:rPr>
            </w:pPr>
            <w:r w:rsidRPr="008D78CA">
              <w:rPr>
                <w:rStyle w:val="FontStyle13"/>
                <w:sz w:val="20"/>
                <w:szCs w:val="20"/>
              </w:rPr>
              <w:t>Елена Анатольевна</w:t>
            </w:r>
          </w:p>
        </w:tc>
        <w:tc>
          <w:tcPr>
            <w:tcW w:w="6770" w:type="dxa"/>
            <w:hideMark/>
          </w:tcPr>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 </w:t>
            </w:r>
            <w:r w:rsidRPr="008D78CA">
              <w:rPr>
                <w:rFonts w:ascii="Times New Roman" w:hAnsi="Times New Roman"/>
                <w:sz w:val="20"/>
                <w:szCs w:val="20"/>
                <w:lang w:val="ru-RU"/>
              </w:rPr>
              <w:t>главный зоотехник СПК колхоза «Новый»</w:t>
            </w:r>
            <w:r w:rsidRPr="008D78CA">
              <w:rPr>
                <w:rFonts w:ascii="Times New Roman" w:hAnsi="Times New Roman"/>
                <w:color w:val="000000"/>
                <w:sz w:val="20"/>
                <w:szCs w:val="20"/>
                <w:lang w:val="ru-RU"/>
              </w:rPr>
              <w:t xml:space="preserve"> (по согласованию)</w:t>
            </w:r>
          </w:p>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p>
        </w:tc>
      </w:tr>
      <w:tr w:rsidR="008D78CA" w:rsidRPr="008D78CA" w:rsidTr="0016687B">
        <w:trPr>
          <w:trHeight w:val="280"/>
        </w:trPr>
        <w:tc>
          <w:tcPr>
            <w:tcW w:w="3468" w:type="dxa"/>
            <w:hideMark/>
          </w:tcPr>
          <w:p w:rsidR="008D78CA" w:rsidRPr="008D78CA" w:rsidRDefault="008D78CA" w:rsidP="008D78CA">
            <w:pPr>
              <w:widowControl w:val="0"/>
              <w:autoSpaceDE w:val="0"/>
              <w:autoSpaceDN w:val="0"/>
              <w:adjustRightInd w:val="0"/>
              <w:spacing w:after="0" w:line="240" w:lineRule="auto"/>
              <w:jc w:val="both"/>
              <w:rPr>
                <w:rStyle w:val="FontStyle13"/>
                <w:sz w:val="20"/>
                <w:szCs w:val="20"/>
              </w:rPr>
            </w:pPr>
            <w:r w:rsidRPr="008D78CA">
              <w:rPr>
                <w:rStyle w:val="FontStyle13"/>
                <w:sz w:val="20"/>
                <w:szCs w:val="20"/>
              </w:rPr>
              <w:t>АХТУЛОВА</w:t>
            </w:r>
          </w:p>
          <w:p w:rsidR="008D78CA" w:rsidRPr="008D78CA" w:rsidRDefault="008D78CA" w:rsidP="008D78CA">
            <w:pPr>
              <w:widowControl w:val="0"/>
              <w:autoSpaceDE w:val="0"/>
              <w:autoSpaceDN w:val="0"/>
              <w:adjustRightInd w:val="0"/>
              <w:spacing w:after="0" w:line="240" w:lineRule="auto"/>
              <w:jc w:val="both"/>
              <w:rPr>
                <w:rStyle w:val="FontStyle13"/>
                <w:sz w:val="20"/>
                <w:szCs w:val="20"/>
              </w:rPr>
            </w:pPr>
            <w:r w:rsidRPr="008D78CA">
              <w:rPr>
                <w:rStyle w:val="FontStyle13"/>
                <w:sz w:val="20"/>
                <w:szCs w:val="20"/>
              </w:rPr>
              <w:t>Зоя Юрьевна</w:t>
            </w:r>
          </w:p>
        </w:tc>
        <w:tc>
          <w:tcPr>
            <w:tcW w:w="6770" w:type="dxa"/>
            <w:hideMark/>
          </w:tcPr>
          <w:p w:rsidR="008D78CA" w:rsidRPr="008D78CA" w:rsidRDefault="008D78CA" w:rsidP="008D78CA">
            <w:pPr>
              <w:widowControl w:val="0"/>
              <w:autoSpaceDE w:val="0"/>
              <w:autoSpaceDN w:val="0"/>
              <w:adjustRightInd w:val="0"/>
              <w:spacing w:after="0" w:line="240" w:lineRule="auto"/>
              <w:jc w:val="both"/>
              <w:rPr>
                <w:rFonts w:ascii="Times New Roman" w:hAnsi="Times New Roman"/>
                <w:color w:val="000000"/>
                <w:sz w:val="20"/>
                <w:szCs w:val="20"/>
                <w:lang w:val="ru-RU"/>
              </w:rPr>
            </w:pPr>
            <w:r w:rsidRPr="008D78CA">
              <w:rPr>
                <w:rFonts w:ascii="Times New Roman" w:hAnsi="Times New Roman"/>
                <w:color w:val="000000"/>
                <w:sz w:val="20"/>
                <w:szCs w:val="20"/>
                <w:lang w:val="ru-RU"/>
              </w:rPr>
              <w:t xml:space="preserve">- </w:t>
            </w:r>
            <w:r w:rsidRPr="008D78CA">
              <w:rPr>
                <w:rFonts w:ascii="Times New Roman" w:hAnsi="Times New Roman"/>
                <w:sz w:val="20"/>
                <w:szCs w:val="20"/>
                <w:lang w:val="ru-RU"/>
              </w:rPr>
              <w:t>главный зоотехник СХА (колхоза) «Грековский» (по согласованию)</w:t>
            </w:r>
          </w:p>
          <w:p w:rsidR="0016687B" w:rsidRPr="008D78CA" w:rsidRDefault="0016687B" w:rsidP="0016687B">
            <w:pPr>
              <w:widowControl w:val="0"/>
              <w:autoSpaceDE w:val="0"/>
              <w:autoSpaceDN w:val="0"/>
              <w:adjustRightInd w:val="0"/>
              <w:spacing w:after="0" w:line="240" w:lineRule="auto"/>
              <w:rPr>
                <w:rFonts w:ascii="Times New Roman" w:hAnsi="Times New Roman"/>
                <w:color w:val="000000"/>
                <w:sz w:val="20"/>
                <w:szCs w:val="20"/>
                <w:lang w:val="ru-RU"/>
              </w:rPr>
            </w:pPr>
          </w:p>
        </w:tc>
      </w:tr>
    </w:tbl>
    <w:p w:rsidR="0016687B" w:rsidRDefault="0016687B"/>
    <w:tbl>
      <w:tblPr>
        <w:tblW w:w="0" w:type="auto"/>
        <w:tblInd w:w="751" w:type="dxa"/>
        <w:tblLayout w:type="fixed"/>
        <w:tblLook w:val="04A0"/>
      </w:tblPr>
      <w:tblGrid>
        <w:gridCol w:w="9989"/>
        <w:gridCol w:w="249"/>
      </w:tblGrid>
      <w:tr w:rsidR="0016687B" w:rsidRPr="008D78CA" w:rsidTr="00BD135B">
        <w:trPr>
          <w:trHeight w:val="695"/>
        </w:trPr>
        <w:tc>
          <w:tcPr>
            <w:tcW w:w="9989" w:type="dxa"/>
            <w:hideMark/>
          </w:tcPr>
          <w:tbl>
            <w:tblPr>
              <w:tblW w:w="9638" w:type="dxa"/>
              <w:tblInd w:w="243" w:type="dxa"/>
              <w:tblLayout w:type="fixed"/>
              <w:tblLook w:val="0000"/>
            </w:tblPr>
            <w:tblGrid>
              <w:gridCol w:w="3785"/>
              <w:gridCol w:w="2726"/>
              <w:gridCol w:w="3127"/>
            </w:tblGrid>
            <w:tr w:rsidR="0016687B" w:rsidRPr="0016687B" w:rsidTr="0016687B">
              <w:trPr>
                <w:trHeight w:val="223"/>
              </w:trPr>
              <w:tc>
                <w:tcPr>
                  <w:tcW w:w="9638" w:type="dxa"/>
                  <w:gridSpan w:val="3"/>
                </w:tcPr>
                <w:p w:rsidR="0016687B" w:rsidRPr="0016687B" w:rsidRDefault="0016687B" w:rsidP="0016687B">
                  <w:pPr>
                    <w:autoSpaceDE w:val="0"/>
                    <w:snapToGrid w:val="0"/>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МИНИСТРАЦИЯ ТУЖИНСКОГО МУНИЦИПАЛЬНОГО РАЙОНА КИРО</w:t>
                  </w:r>
                  <w:r w:rsidRPr="0016687B">
                    <w:rPr>
                      <w:rFonts w:ascii="Times New Roman" w:hAnsi="Times New Roman"/>
                      <w:b/>
                      <w:sz w:val="20"/>
                      <w:szCs w:val="20"/>
                      <w:lang w:val="ru-RU"/>
                    </w:rPr>
                    <w:t>В</w:t>
                  </w:r>
                  <w:r w:rsidRPr="0016687B">
                    <w:rPr>
                      <w:rFonts w:ascii="Times New Roman" w:hAnsi="Times New Roman"/>
                      <w:b/>
                      <w:sz w:val="20"/>
                      <w:szCs w:val="20"/>
                      <w:lang w:val="ru-RU"/>
                    </w:rPr>
                    <w:t>СКОЙ ОБЛАСТИ</w:t>
                  </w:r>
                </w:p>
              </w:tc>
            </w:tr>
            <w:tr w:rsidR="0016687B" w:rsidRPr="0016687B" w:rsidTr="0016687B">
              <w:trPr>
                <w:trHeight w:val="108"/>
              </w:trPr>
              <w:tc>
                <w:tcPr>
                  <w:tcW w:w="9638" w:type="dxa"/>
                  <w:gridSpan w:val="3"/>
                </w:tcPr>
                <w:p w:rsidR="0016687B" w:rsidRPr="0016687B" w:rsidRDefault="0016687B" w:rsidP="0016687B">
                  <w:pPr>
                    <w:autoSpaceDE w:val="0"/>
                    <w:snapToGrid w:val="0"/>
                    <w:spacing w:after="0" w:line="240" w:lineRule="auto"/>
                    <w:jc w:val="center"/>
                    <w:rPr>
                      <w:rFonts w:ascii="Times New Roman" w:hAnsi="Times New Roman"/>
                      <w:sz w:val="20"/>
                      <w:szCs w:val="20"/>
                      <w:lang w:val="ru-RU"/>
                    </w:rPr>
                  </w:pPr>
                </w:p>
              </w:tc>
            </w:tr>
            <w:tr w:rsidR="0016687B" w:rsidTr="0016687B">
              <w:trPr>
                <w:trHeight w:val="108"/>
              </w:trPr>
              <w:tc>
                <w:tcPr>
                  <w:tcW w:w="9638" w:type="dxa"/>
                  <w:gridSpan w:val="3"/>
                </w:tcPr>
                <w:p w:rsidR="0016687B" w:rsidRPr="0016687B" w:rsidRDefault="0016687B" w:rsidP="0016687B">
                  <w:pPr>
                    <w:autoSpaceDE w:val="0"/>
                    <w:snapToGrid w:val="0"/>
                    <w:spacing w:after="0" w:line="240" w:lineRule="auto"/>
                    <w:jc w:val="center"/>
                    <w:rPr>
                      <w:rFonts w:ascii="Times New Roman" w:hAnsi="Times New Roman"/>
                      <w:b/>
                      <w:sz w:val="20"/>
                      <w:szCs w:val="20"/>
                    </w:rPr>
                  </w:pPr>
                  <w:r w:rsidRPr="0016687B">
                    <w:rPr>
                      <w:rFonts w:ascii="Times New Roman" w:hAnsi="Times New Roman"/>
                      <w:b/>
                      <w:sz w:val="20"/>
                      <w:szCs w:val="20"/>
                    </w:rPr>
                    <w:t>ПОСТАНОВЛЕНИЕ</w:t>
                  </w:r>
                </w:p>
              </w:tc>
            </w:tr>
            <w:tr w:rsidR="0016687B" w:rsidTr="0016687B">
              <w:trPr>
                <w:trHeight w:val="115"/>
              </w:trPr>
              <w:tc>
                <w:tcPr>
                  <w:tcW w:w="9638" w:type="dxa"/>
                  <w:gridSpan w:val="3"/>
                </w:tcPr>
                <w:p w:rsidR="0016687B" w:rsidRPr="0016687B" w:rsidRDefault="0016687B" w:rsidP="0016687B">
                  <w:pPr>
                    <w:autoSpaceDE w:val="0"/>
                    <w:snapToGrid w:val="0"/>
                    <w:spacing w:after="0" w:line="240" w:lineRule="auto"/>
                    <w:jc w:val="center"/>
                    <w:rPr>
                      <w:rFonts w:ascii="Times New Roman" w:hAnsi="Times New Roman"/>
                      <w:sz w:val="20"/>
                      <w:szCs w:val="20"/>
                    </w:rPr>
                  </w:pPr>
                </w:p>
              </w:tc>
            </w:tr>
            <w:tr w:rsidR="0016687B" w:rsidTr="0016687B">
              <w:trPr>
                <w:trHeight w:val="108"/>
              </w:trPr>
              <w:tc>
                <w:tcPr>
                  <w:tcW w:w="3785" w:type="dxa"/>
                </w:tcPr>
                <w:p w:rsidR="0016687B" w:rsidRPr="007851FF" w:rsidRDefault="0016687B" w:rsidP="0016687B">
                  <w:pPr>
                    <w:autoSpaceDE w:val="0"/>
                    <w:snapToGrid w:val="0"/>
                    <w:spacing w:after="0" w:line="240" w:lineRule="auto"/>
                    <w:rPr>
                      <w:rFonts w:ascii="Times New Roman" w:hAnsi="Times New Roman"/>
                      <w:sz w:val="20"/>
                      <w:szCs w:val="20"/>
                      <w:u w:val="single"/>
                    </w:rPr>
                  </w:pPr>
                  <w:r w:rsidRPr="007851FF">
                    <w:rPr>
                      <w:rFonts w:ascii="Times New Roman" w:hAnsi="Times New Roman"/>
                      <w:sz w:val="20"/>
                      <w:szCs w:val="20"/>
                      <w:u w:val="single"/>
                    </w:rPr>
                    <w:t>13.05.2016</w:t>
                  </w:r>
                </w:p>
              </w:tc>
              <w:tc>
                <w:tcPr>
                  <w:tcW w:w="2726" w:type="dxa"/>
                </w:tcPr>
                <w:p w:rsidR="0016687B" w:rsidRPr="0016687B" w:rsidRDefault="0016687B" w:rsidP="0016687B">
                  <w:pPr>
                    <w:autoSpaceDE w:val="0"/>
                    <w:snapToGrid w:val="0"/>
                    <w:spacing w:after="0" w:line="240" w:lineRule="auto"/>
                    <w:jc w:val="center"/>
                    <w:rPr>
                      <w:rFonts w:ascii="Times New Roman" w:hAnsi="Times New Roman"/>
                      <w:sz w:val="20"/>
                      <w:szCs w:val="20"/>
                    </w:rPr>
                  </w:pPr>
                </w:p>
              </w:tc>
              <w:tc>
                <w:tcPr>
                  <w:tcW w:w="3127" w:type="dxa"/>
                </w:tcPr>
                <w:p w:rsidR="0016687B" w:rsidRPr="007851FF" w:rsidRDefault="0016687B" w:rsidP="0016687B">
                  <w:pPr>
                    <w:autoSpaceDE w:val="0"/>
                    <w:snapToGrid w:val="0"/>
                    <w:spacing w:after="0" w:line="240" w:lineRule="auto"/>
                    <w:jc w:val="right"/>
                    <w:rPr>
                      <w:rFonts w:ascii="Times New Roman" w:hAnsi="Times New Roman"/>
                      <w:sz w:val="20"/>
                      <w:szCs w:val="20"/>
                    </w:rPr>
                  </w:pPr>
                  <w:r w:rsidRPr="007851FF">
                    <w:rPr>
                      <w:rFonts w:ascii="Times New Roman" w:hAnsi="Times New Roman"/>
                      <w:sz w:val="20"/>
                      <w:szCs w:val="20"/>
                    </w:rPr>
                    <w:t>№ 142</w:t>
                  </w:r>
                </w:p>
              </w:tc>
            </w:tr>
            <w:tr w:rsidR="0016687B" w:rsidTr="0016687B">
              <w:trPr>
                <w:trHeight w:val="108"/>
              </w:trPr>
              <w:tc>
                <w:tcPr>
                  <w:tcW w:w="3785" w:type="dxa"/>
                </w:tcPr>
                <w:p w:rsidR="0016687B" w:rsidRPr="0016687B" w:rsidRDefault="0016687B" w:rsidP="0016687B">
                  <w:pPr>
                    <w:autoSpaceDE w:val="0"/>
                    <w:snapToGrid w:val="0"/>
                    <w:spacing w:after="0" w:line="240" w:lineRule="auto"/>
                    <w:jc w:val="center"/>
                    <w:rPr>
                      <w:rFonts w:ascii="Times New Roman" w:hAnsi="Times New Roman"/>
                      <w:sz w:val="20"/>
                      <w:szCs w:val="20"/>
                    </w:rPr>
                  </w:pPr>
                </w:p>
              </w:tc>
              <w:tc>
                <w:tcPr>
                  <w:tcW w:w="2726" w:type="dxa"/>
                </w:tcPr>
                <w:p w:rsidR="0016687B" w:rsidRPr="0016687B" w:rsidRDefault="0016687B" w:rsidP="0016687B">
                  <w:pPr>
                    <w:autoSpaceDE w:val="0"/>
                    <w:snapToGrid w:val="0"/>
                    <w:spacing w:after="0" w:line="240" w:lineRule="auto"/>
                    <w:rPr>
                      <w:rFonts w:ascii="Times New Roman" w:hAnsi="Times New Roman"/>
                      <w:sz w:val="20"/>
                      <w:szCs w:val="20"/>
                    </w:rPr>
                  </w:pPr>
                  <w:r w:rsidRPr="0016687B">
                    <w:rPr>
                      <w:rFonts w:ascii="Times New Roman" w:hAnsi="Times New Roman"/>
                      <w:sz w:val="20"/>
                      <w:szCs w:val="20"/>
                    </w:rPr>
                    <w:t>пгт Тужа</w:t>
                  </w:r>
                </w:p>
              </w:tc>
              <w:tc>
                <w:tcPr>
                  <w:tcW w:w="3127" w:type="dxa"/>
                </w:tcPr>
                <w:p w:rsidR="0016687B" w:rsidRPr="0016687B" w:rsidRDefault="0016687B" w:rsidP="0016687B">
                  <w:pPr>
                    <w:autoSpaceDE w:val="0"/>
                    <w:snapToGrid w:val="0"/>
                    <w:spacing w:after="0" w:line="240" w:lineRule="auto"/>
                    <w:jc w:val="center"/>
                    <w:rPr>
                      <w:rFonts w:ascii="Times New Roman" w:hAnsi="Times New Roman"/>
                      <w:sz w:val="20"/>
                      <w:szCs w:val="20"/>
                    </w:rPr>
                  </w:pPr>
                </w:p>
              </w:tc>
            </w:tr>
            <w:tr w:rsidR="0016687B" w:rsidTr="0016687B">
              <w:trPr>
                <w:trHeight w:val="115"/>
              </w:trPr>
              <w:tc>
                <w:tcPr>
                  <w:tcW w:w="9638" w:type="dxa"/>
                  <w:gridSpan w:val="3"/>
                </w:tcPr>
                <w:p w:rsidR="0016687B" w:rsidRPr="0016687B" w:rsidRDefault="0016687B" w:rsidP="0016687B">
                  <w:pPr>
                    <w:autoSpaceDE w:val="0"/>
                    <w:snapToGrid w:val="0"/>
                    <w:spacing w:after="0" w:line="240" w:lineRule="auto"/>
                    <w:jc w:val="center"/>
                    <w:rPr>
                      <w:rFonts w:ascii="Times New Roman" w:hAnsi="Times New Roman"/>
                      <w:sz w:val="20"/>
                      <w:szCs w:val="20"/>
                    </w:rPr>
                  </w:pPr>
                </w:p>
              </w:tc>
            </w:tr>
            <w:tr w:rsidR="0016687B" w:rsidRPr="0016687B" w:rsidTr="0016687B">
              <w:trPr>
                <w:trHeight w:val="215"/>
              </w:trPr>
              <w:tc>
                <w:tcPr>
                  <w:tcW w:w="9638" w:type="dxa"/>
                  <w:gridSpan w:val="3"/>
                </w:tcPr>
                <w:p w:rsidR="0016687B" w:rsidRPr="0016687B" w:rsidRDefault="0016687B" w:rsidP="0016687B">
                  <w:pPr>
                    <w:suppressAutoHyphens/>
                    <w:autoSpaceDE w:val="0"/>
                    <w:snapToGrid w:val="0"/>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 xml:space="preserve">Об утверждении Инвестиционного паспорта муниципального образования Тужинский муниципальный район Кировской области </w:t>
                  </w:r>
                </w:p>
              </w:tc>
            </w:tr>
            <w:tr w:rsidR="0016687B" w:rsidRPr="0016687B" w:rsidTr="0016687B">
              <w:trPr>
                <w:trHeight w:val="115"/>
              </w:trPr>
              <w:tc>
                <w:tcPr>
                  <w:tcW w:w="9638" w:type="dxa"/>
                  <w:gridSpan w:val="3"/>
                </w:tcPr>
                <w:p w:rsidR="0016687B" w:rsidRPr="0016687B" w:rsidRDefault="0016687B" w:rsidP="0016687B">
                  <w:pPr>
                    <w:autoSpaceDE w:val="0"/>
                    <w:snapToGrid w:val="0"/>
                    <w:spacing w:after="0" w:line="240" w:lineRule="auto"/>
                    <w:jc w:val="both"/>
                    <w:rPr>
                      <w:rFonts w:ascii="Times New Roman" w:hAnsi="Times New Roman"/>
                      <w:sz w:val="20"/>
                      <w:szCs w:val="20"/>
                      <w:lang w:val="ru-RU"/>
                    </w:rPr>
                  </w:pPr>
                </w:p>
              </w:tc>
            </w:tr>
            <w:tr w:rsidR="0016687B" w:rsidRPr="0016687B" w:rsidTr="0016687B">
              <w:trPr>
                <w:trHeight w:val="1652"/>
              </w:trPr>
              <w:tc>
                <w:tcPr>
                  <w:tcW w:w="9638" w:type="dxa"/>
                  <w:gridSpan w:val="3"/>
                </w:tcPr>
                <w:p w:rsidR="0016687B" w:rsidRPr="0016687B" w:rsidRDefault="0016687B" w:rsidP="0016687B">
                  <w:pPr>
                    <w:spacing w:after="0" w:line="240" w:lineRule="auto"/>
                    <w:ind w:firstLine="720"/>
                    <w:jc w:val="both"/>
                    <w:rPr>
                      <w:rFonts w:ascii="Times New Roman" w:hAnsi="Times New Roman"/>
                      <w:sz w:val="20"/>
                      <w:szCs w:val="20"/>
                      <w:lang w:val="ru-RU"/>
                    </w:rPr>
                  </w:pPr>
                  <w:r w:rsidRPr="0016687B">
                    <w:rPr>
                      <w:rFonts w:ascii="Times New Roman" w:hAnsi="Times New Roman"/>
                      <w:sz w:val="20"/>
                      <w:szCs w:val="20"/>
                      <w:lang w:val="ru-RU"/>
                    </w:rPr>
                    <w:t xml:space="preserve">В соответствии с </w:t>
                  </w:r>
                  <w:r w:rsidRPr="0016687B">
                    <w:rPr>
                      <w:rFonts w:ascii="Times New Roman" w:hAnsi="Times New Roman"/>
                      <w:bCs/>
                      <w:sz w:val="20"/>
                      <w:szCs w:val="20"/>
                      <w:lang w:val="ru-RU" w:eastAsia="ru-RU"/>
                    </w:rPr>
                    <w:t xml:space="preserve">Постановлением Правительства Кировской области от 16.06.2014 </w:t>
                  </w:r>
                  <w:r w:rsidRPr="0016687B">
                    <w:rPr>
                      <w:rFonts w:ascii="Times New Roman" w:hAnsi="Times New Roman"/>
                      <w:bCs/>
                      <w:sz w:val="20"/>
                      <w:szCs w:val="20"/>
                      <w:lang w:eastAsia="ru-RU"/>
                    </w:rPr>
                    <w:t>N</w:t>
                  </w:r>
                  <w:r w:rsidRPr="0016687B">
                    <w:rPr>
                      <w:rFonts w:ascii="Times New Roman" w:hAnsi="Times New Roman"/>
                      <w:bCs/>
                      <w:sz w:val="20"/>
                      <w:szCs w:val="20"/>
                      <w:lang w:val="ru-RU" w:eastAsia="ru-RU"/>
                    </w:rPr>
                    <w:t xml:space="preserve"> 267/418 «Об утверждении Инвестиционной стратегии К</w:t>
                  </w:r>
                  <w:r w:rsidRPr="0016687B">
                    <w:rPr>
                      <w:rFonts w:ascii="Times New Roman" w:hAnsi="Times New Roman"/>
                      <w:bCs/>
                      <w:sz w:val="20"/>
                      <w:szCs w:val="20"/>
                      <w:lang w:val="ru-RU" w:eastAsia="ru-RU"/>
                    </w:rPr>
                    <w:t>и</w:t>
                  </w:r>
                  <w:r w:rsidRPr="0016687B">
                    <w:rPr>
                      <w:rFonts w:ascii="Times New Roman" w:hAnsi="Times New Roman"/>
                      <w:bCs/>
                      <w:sz w:val="20"/>
                      <w:szCs w:val="20"/>
                      <w:lang w:val="ru-RU" w:eastAsia="ru-RU"/>
                    </w:rPr>
                    <w:t xml:space="preserve">ровской области на период до 2020 года» </w:t>
                  </w:r>
                  <w:r w:rsidRPr="0016687B">
                    <w:rPr>
                      <w:rFonts w:ascii="Times New Roman" w:hAnsi="Times New Roman"/>
                      <w:sz w:val="20"/>
                      <w:szCs w:val="20"/>
                      <w:lang w:val="ru-RU"/>
                    </w:rPr>
                    <w:t>администрация Тужинского муниципального района П</w:t>
                  </w:r>
                  <w:r w:rsidRPr="0016687B">
                    <w:rPr>
                      <w:rFonts w:ascii="Times New Roman" w:hAnsi="Times New Roman"/>
                      <w:sz w:val="20"/>
                      <w:szCs w:val="20"/>
                      <w:lang w:val="ru-RU"/>
                    </w:rPr>
                    <w:t>О</w:t>
                  </w:r>
                  <w:r w:rsidRPr="0016687B">
                    <w:rPr>
                      <w:rFonts w:ascii="Times New Roman" w:hAnsi="Times New Roman"/>
                      <w:sz w:val="20"/>
                      <w:szCs w:val="20"/>
                      <w:lang w:val="ru-RU"/>
                    </w:rPr>
                    <w:t>СТАНОВЛЯЕТ:</w:t>
                  </w:r>
                </w:p>
                <w:p w:rsidR="0016687B" w:rsidRPr="0016687B" w:rsidRDefault="0016687B" w:rsidP="0016687B">
                  <w:pPr>
                    <w:suppressAutoHyphens/>
                    <w:autoSpaceDE w:val="0"/>
                    <w:snapToGrid w:val="0"/>
                    <w:spacing w:after="0" w:line="240" w:lineRule="auto"/>
                    <w:ind w:firstLine="709"/>
                    <w:jc w:val="both"/>
                    <w:rPr>
                      <w:rFonts w:ascii="Times New Roman" w:hAnsi="Times New Roman"/>
                      <w:sz w:val="20"/>
                      <w:szCs w:val="20"/>
                      <w:lang w:val="ru-RU"/>
                    </w:rPr>
                  </w:pPr>
                  <w:r w:rsidRPr="0016687B">
                    <w:rPr>
                      <w:rFonts w:ascii="Times New Roman" w:hAnsi="Times New Roman"/>
                      <w:sz w:val="20"/>
                      <w:szCs w:val="20"/>
                      <w:lang w:val="ru-RU"/>
                    </w:rPr>
                    <w:t>1. Утвердить Инвестиционный паспорт муниципального образования Тужинский муниципальный район Кировской области согласно приложению.</w:t>
                  </w:r>
                </w:p>
                <w:p w:rsidR="0016687B" w:rsidRPr="0016687B" w:rsidRDefault="0016687B" w:rsidP="0016687B">
                  <w:pPr>
                    <w:suppressAutoHyphens/>
                    <w:autoSpaceDE w:val="0"/>
                    <w:snapToGrid w:val="0"/>
                    <w:spacing w:after="0" w:line="240" w:lineRule="auto"/>
                    <w:ind w:firstLine="709"/>
                    <w:jc w:val="both"/>
                    <w:rPr>
                      <w:rFonts w:ascii="Times New Roman" w:hAnsi="Times New Roman"/>
                      <w:color w:val="000000"/>
                      <w:sz w:val="20"/>
                      <w:szCs w:val="20"/>
                      <w:lang w:val="ru-RU" w:eastAsia="ru-RU"/>
                    </w:rPr>
                  </w:pPr>
                  <w:r w:rsidRPr="0016687B">
                    <w:rPr>
                      <w:rFonts w:ascii="Times New Roman" w:hAnsi="Times New Roman"/>
                      <w:sz w:val="20"/>
                      <w:szCs w:val="20"/>
                      <w:lang w:val="ru-RU"/>
                    </w:rPr>
                    <w:t xml:space="preserve">2. Настоящее постановление вступает в силу с </w:t>
                  </w:r>
                  <w:r w:rsidRPr="0016687B">
                    <w:rPr>
                      <w:rFonts w:ascii="Times New Roman" w:hAnsi="Times New Roman"/>
                      <w:color w:val="000000"/>
                      <w:sz w:val="20"/>
                      <w:szCs w:val="2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16687B">
                    <w:rPr>
                      <w:rFonts w:ascii="Times New Roman" w:hAnsi="Times New Roman"/>
                      <w:color w:val="000000"/>
                      <w:sz w:val="20"/>
                      <w:szCs w:val="20"/>
                      <w:lang w:val="ru-RU" w:eastAsia="ru-RU"/>
                    </w:rPr>
                    <w:t>.</w:t>
                  </w:r>
                </w:p>
                <w:p w:rsidR="0016687B" w:rsidRPr="0016687B" w:rsidRDefault="0016687B" w:rsidP="0016687B">
                  <w:pPr>
                    <w:suppressAutoHyphens/>
                    <w:autoSpaceDE w:val="0"/>
                    <w:snapToGrid w:val="0"/>
                    <w:spacing w:after="0" w:line="240" w:lineRule="auto"/>
                    <w:ind w:firstLine="709"/>
                    <w:jc w:val="both"/>
                    <w:rPr>
                      <w:rFonts w:ascii="Times New Roman" w:hAnsi="Times New Roman"/>
                      <w:sz w:val="20"/>
                      <w:szCs w:val="20"/>
                      <w:lang w:val="ru-RU"/>
                    </w:rPr>
                  </w:pPr>
                  <w:r w:rsidRPr="0016687B">
                    <w:rPr>
                      <w:rFonts w:ascii="Times New Roman" w:hAnsi="Times New Roman"/>
                      <w:sz w:val="20"/>
                      <w:szCs w:val="20"/>
                      <w:lang w:val="ru-RU"/>
                    </w:rPr>
                    <w:t>3. Опубликовать настоящее постановление на официальном Интернет-сайте муниципального образования Тужинский муниципальный район Кировской области.</w:t>
                  </w:r>
                </w:p>
                <w:p w:rsidR="0016687B" w:rsidRPr="0016687B" w:rsidRDefault="0016687B" w:rsidP="0016687B">
                  <w:pPr>
                    <w:suppressAutoHyphens/>
                    <w:autoSpaceDE w:val="0"/>
                    <w:snapToGrid w:val="0"/>
                    <w:spacing w:after="0" w:line="240" w:lineRule="auto"/>
                    <w:ind w:firstLine="709"/>
                    <w:jc w:val="both"/>
                    <w:rPr>
                      <w:rFonts w:ascii="Times New Roman" w:hAnsi="Times New Roman"/>
                      <w:sz w:val="20"/>
                      <w:szCs w:val="20"/>
                      <w:lang w:val="ru-RU"/>
                    </w:rPr>
                  </w:pPr>
                  <w:r w:rsidRPr="0016687B">
                    <w:rPr>
                      <w:rFonts w:ascii="Times New Roman" w:hAnsi="Times New Roman"/>
                      <w:sz w:val="20"/>
                      <w:szCs w:val="20"/>
                      <w:lang w:val="ru-RU"/>
                    </w:rPr>
                    <w:t>4. Контроль за исполнением настоящего постановления возложить за заведующую отделом по экономике и прогнозированию администрации Тужинского муниципального района.</w:t>
                  </w:r>
                </w:p>
                <w:p w:rsidR="0016687B" w:rsidRPr="0016687B" w:rsidRDefault="0016687B" w:rsidP="0016687B">
                  <w:pPr>
                    <w:suppressAutoHyphens/>
                    <w:autoSpaceDE w:val="0"/>
                    <w:snapToGrid w:val="0"/>
                    <w:spacing w:after="0" w:line="240" w:lineRule="auto"/>
                    <w:ind w:firstLine="709"/>
                    <w:jc w:val="both"/>
                    <w:rPr>
                      <w:rFonts w:ascii="Times New Roman" w:hAnsi="Times New Roman"/>
                      <w:sz w:val="20"/>
                      <w:szCs w:val="20"/>
                      <w:lang w:val="ru-RU"/>
                    </w:rPr>
                  </w:pPr>
                </w:p>
                <w:p w:rsidR="0016687B" w:rsidRPr="0016687B" w:rsidRDefault="0016687B" w:rsidP="0016687B">
                  <w:pPr>
                    <w:suppressAutoHyphens/>
                    <w:autoSpaceDE w:val="0"/>
                    <w:snapToGrid w:val="0"/>
                    <w:spacing w:after="0" w:line="240" w:lineRule="auto"/>
                    <w:ind w:firstLine="709"/>
                    <w:jc w:val="both"/>
                    <w:rPr>
                      <w:rFonts w:ascii="Times New Roman" w:hAnsi="Times New Roman"/>
                      <w:sz w:val="20"/>
                      <w:szCs w:val="20"/>
                      <w:lang w:val="ru-RU"/>
                    </w:rPr>
                  </w:pPr>
                </w:p>
              </w:tc>
            </w:tr>
            <w:tr w:rsidR="0016687B" w:rsidRPr="0016687B" w:rsidTr="0016687B">
              <w:trPr>
                <w:trHeight w:val="215"/>
              </w:trPr>
              <w:tc>
                <w:tcPr>
                  <w:tcW w:w="9638" w:type="dxa"/>
                  <w:gridSpan w:val="3"/>
                </w:tcPr>
                <w:p w:rsidR="0016687B" w:rsidRPr="0016687B" w:rsidRDefault="0016687B" w:rsidP="0016687B">
                  <w:pPr>
                    <w:suppressAutoHyphens/>
                    <w:autoSpaceDE w:val="0"/>
                    <w:snapToGrid w:val="0"/>
                    <w:spacing w:after="0" w:line="240" w:lineRule="auto"/>
                    <w:ind w:right="-2306"/>
                    <w:rPr>
                      <w:rFonts w:ascii="Times New Roman" w:hAnsi="Times New Roman"/>
                      <w:sz w:val="20"/>
                      <w:szCs w:val="20"/>
                      <w:lang w:val="ru-RU"/>
                    </w:rPr>
                  </w:pPr>
                  <w:r w:rsidRPr="0016687B">
                    <w:rPr>
                      <w:rFonts w:ascii="Times New Roman" w:hAnsi="Times New Roman"/>
                      <w:sz w:val="20"/>
                      <w:szCs w:val="20"/>
                      <w:lang w:val="ru-RU"/>
                    </w:rPr>
                    <w:t xml:space="preserve">Глава администрации </w:t>
                  </w:r>
                </w:p>
                <w:p w:rsidR="0016687B" w:rsidRPr="0016687B" w:rsidRDefault="0016687B" w:rsidP="0016687B">
                  <w:pPr>
                    <w:suppressAutoHyphens/>
                    <w:autoSpaceDE w:val="0"/>
                    <w:snapToGrid w:val="0"/>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Тужинского муниципального района</w:t>
                  </w:r>
                  <w:r w:rsidRPr="0016687B">
                    <w:rPr>
                      <w:rFonts w:ascii="Times New Roman" w:hAnsi="Times New Roman"/>
                      <w:sz w:val="20"/>
                      <w:szCs w:val="20"/>
                      <w:lang w:val="ru-RU"/>
                    </w:rPr>
                    <w:tab/>
                    <w:t xml:space="preserve">                                   Е.В. Видякина</w:t>
                  </w:r>
                </w:p>
              </w:tc>
            </w:tr>
            <w:tr w:rsidR="0016687B" w:rsidRPr="0016687B" w:rsidTr="0016687B">
              <w:trPr>
                <w:trHeight w:val="115"/>
              </w:trPr>
              <w:tc>
                <w:tcPr>
                  <w:tcW w:w="9638" w:type="dxa"/>
                  <w:gridSpan w:val="3"/>
                </w:tcPr>
                <w:p w:rsidR="0016687B" w:rsidRPr="0016687B" w:rsidRDefault="0016687B" w:rsidP="0016687B">
                  <w:pPr>
                    <w:autoSpaceDE w:val="0"/>
                    <w:snapToGrid w:val="0"/>
                    <w:spacing w:after="0" w:line="240" w:lineRule="auto"/>
                    <w:jc w:val="center"/>
                    <w:rPr>
                      <w:rFonts w:ascii="Times New Roman" w:hAnsi="Times New Roman"/>
                      <w:sz w:val="20"/>
                      <w:szCs w:val="20"/>
                      <w:lang w:val="ru-RU"/>
                    </w:rPr>
                  </w:pPr>
                </w:p>
              </w:tc>
            </w:tr>
            <w:tr w:rsidR="0016687B" w:rsidRPr="0016687B" w:rsidTr="0016687B">
              <w:trPr>
                <w:trHeight w:val="1544"/>
              </w:trPr>
              <w:tc>
                <w:tcPr>
                  <w:tcW w:w="9638" w:type="dxa"/>
                  <w:gridSpan w:val="3"/>
                </w:tcPr>
                <w:p w:rsidR="0016687B" w:rsidRPr="0016687B" w:rsidRDefault="0016687B" w:rsidP="0016687B">
                  <w:pPr>
                    <w:widowControl w:val="0"/>
                    <w:autoSpaceDE w:val="0"/>
                    <w:autoSpaceDN w:val="0"/>
                    <w:adjustRightInd w:val="0"/>
                    <w:spacing w:after="0" w:line="240" w:lineRule="auto"/>
                    <w:jc w:val="right"/>
                    <w:rPr>
                      <w:rFonts w:ascii="Times New Roman" w:hAnsi="Times New Roman"/>
                      <w:bCs/>
                      <w:sz w:val="20"/>
                      <w:szCs w:val="20"/>
                      <w:lang w:val="ru-RU"/>
                    </w:rPr>
                  </w:pPr>
                  <w:r w:rsidRPr="0016687B">
                    <w:rPr>
                      <w:rFonts w:ascii="Times New Roman" w:hAnsi="Times New Roman"/>
                      <w:bCs/>
                      <w:sz w:val="20"/>
                      <w:szCs w:val="20"/>
                      <w:lang w:val="ru-RU"/>
                    </w:rPr>
                    <w:t xml:space="preserve">                                                                                         Приложение № 1</w:t>
                  </w:r>
                </w:p>
                <w:p w:rsidR="0016687B" w:rsidRPr="0016687B" w:rsidRDefault="0016687B" w:rsidP="0016687B">
                  <w:pPr>
                    <w:widowControl w:val="0"/>
                    <w:autoSpaceDE w:val="0"/>
                    <w:autoSpaceDN w:val="0"/>
                    <w:adjustRightInd w:val="0"/>
                    <w:spacing w:after="0" w:line="240" w:lineRule="auto"/>
                    <w:ind w:left="4956"/>
                    <w:jc w:val="right"/>
                    <w:rPr>
                      <w:rFonts w:ascii="Times New Roman" w:hAnsi="Times New Roman"/>
                      <w:bCs/>
                      <w:sz w:val="20"/>
                      <w:szCs w:val="20"/>
                      <w:lang w:val="ru-RU"/>
                    </w:rPr>
                  </w:pPr>
                  <w:r w:rsidRPr="0016687B">
                    <w:rPr>
                      <w:rFonts w:ascii="Times New Roman" w:hAnsi="Times New Roman"/>
                      <w:bCs/>
                      <w:sz w:val="20"/>
                      <w:szCs w:val="20"/>
                      <w:lang w:val="ru-RU"/>
                    </w:rPr>
                    <w:t xml:space="preserve">        УТВЕРЖДЕН</w:t>
                  </w:r>
                </w:p>
                <w:p w:rsidR="0016687B" w:rsidRPr="0016687B" w:rsidRDefault="0016687B" w:rsidP="0016687B">
                  <w:pPr>
                    <w:widowControl w:val="0"/>
                    <w:autoSpaceDE w:val="0"/>
                    <w:autoSpaceDN w:val="0"/>
                    <w:adjustRightInd w:val="0"/>
                    <w:spacing w:after="0" w:line="240" w:lineRule="auto"/>
                    <w:ind w:left="4956"/>
                    <w:jc w:val="right"/>
                    <w:rPr>
                      <w:rFonts w:ascii="Times New Roman" w:hAnsi="Times New Roman"/>
                      <w:bCs/>
                      <w:sz w:val="20"/>
                      <w:szCs w:val="20"/>
                      <w:lang w:val="ru-RU"/>
                    </w:rPr>
                  </w:pPr>
                  <w:r w:rsidRPr="0016687B">
                    <w:rPr>
                      <w:rFonts w:ascii="Times New Roman" w:hAnsi="Times New Roman"/>
                      <w:bCs/>
                      <w:sz w:val="20"/>
                      <w:szCs w:val="20"/>
                      <w:lang w:val="ru-RU"/>
                    </w:rPr>
                    <w:t xml:space="preserve">         постановлением администрации</w:t>
                  </w:r>
                </w:p>
                <w:p w:rsidR="0016687B" w:rsidRPr="0016687B" w:rsidRDefault="0016687B" w:rsidP="0016687B">
                  <w:pPr>
                    <w:widowControl w:val="0"/>
                    <w:autoSpaceDE w:val="0"/>
                    <w:autoSpaceDN w:val="0"/>
                    <w:adjustRightInd w:val="0"/>
                    <w:spacing w:after="0" w:line="240" w:lineRule="auto"/>
                    <w:ind w:left="4956"/>
                    <w:jc w:val="right"/>
                    <w:rPr>
                      <w:rFonts w:ascii="Times New Roman" w:hAnsi="Times New Roman"/>
                      <w:bCs/>
                      <w:sz w:val="20"/>
                      <w:szCs w:val="20"/>
                      <w:lang w:val="ru-RU"/>
                    </w:rPr>
                  </w:pPr>
                  <w:r w:rsidRPr="0016687B">
                    <w:rPr>
                      <w:rFonts w:ascii="Times New Roman" w:hAnsi="Times New Roman"/>
                      <w:bCs/>
                      <w:sz w:val="20"/>
                      <w:szCs w:val="20"/>
                      <w:lang w:val="ru-RU"/>
                    </w:rPr>
                    <w:t xml:space="preserve">        Тужинского муниципального района</w:t>
                  </w:r>
                </w:p>
                <w:p w:rsidR="0016687B" w:rsidRPr="007851FF" w:rsidRDefault="0016687B" w:rsidP="0016687B">
                  <w:pPr>
                    <w:widowControl w:val="0"/>
                    <w:autoSpaceDE w:val="0"/>
                    <w:autoSpaceDN w:val="0"/>
                    <w:adjustRightInd w:val="0"/>
                    <w:spacing w:after="0" w:line="240" w:lineRule="auto"/>
                    <w:ind w:left="4956"/>
                    <w:jc w:val="right"/>
                    <w:rPr>
                      <w:rFonts w:ascii="Times New Roman" w:hAnsi="Times New Roman"/>
                      <w:bCs/>
                      <w:sz w:val="20"/>
                      <w:szCs w:val="20"/>
                      <w:u w:val="single"/>
                      <w:lang w:val="ru-RU"/>
                    </w:rPr>
                  </w:pPr>
                  <w:r w:rsidRPr="0016687B">
                    <w:rPr>
                      <w:rFonts w:ascii="Times New Roman" w:hAnsi="Times New Roman"/>
                      <w:bCs/>
                      <w:sz w:val="20"/>
                      <w:szCs w:val="20"/>
                      <w:lang w:val="ru-RU"/>
                    </w:rPr>
                    <w:t xml:space="preserve">        </w:t>
                  </w:r>
                  <w:r w:rsidRPr="007851FF">
                    <w:rPr>
                      <w:rFonts w:ascii="Times New Roman" w:hAnsi="Times New Roman"/>
                      <w:bCs/>
                      <w:sz w:val="20"/>
                      <w:szCs w:val="20"/>
                      <w:u w:val="single"/>
                      <w:lang w:val="ru-RU"/>
                    </w:rPr>
                    <w:t>от 13.05.2016  №  142</w:t>
                  </w:r>
                </w:p>
                <w:p w:rsidR="0016687B" w:rsidRPr="0016687B" w:rsidRDefault="0016687B" w:rsidP="0016687B">
                  <w:pPr>
                    <w:pStyle w:val="af1"/>
                    <w:snapToGrid w:val="0"/>
                    <w:spacing w:after="0" w:line="240" w:lineRule="auto"/>
                    <w:jc w:val="right"/>
                    <w:rPr>
                      <w:rFonts w:ascii="Times New Roman" w:hAnsi="Times New Roman"/>
                      <w:sz w:val="20"/>
                      <w:szCs w:val="20"/>
                      <w:lang w:val="ru-RU"/>
                    </w:rPr>
                  </w:pPr>
                </w:p>
              </w:tc>
            </w:tr>
            <w:tr w:rsidR="0016687B" w:rsidRPr="0016687B" w:rsidTr="0016687B">
              <w:trPr>
                <w:trHeight w:val="108"/>
              </w:trPr>
              <w:tc>
                <w:tcPr>
                  <w:tcW w:w="9638" w:type="dxa"/>
                  <w:gridSpan w:val="3"/>
                </w:tcPr>
                <w:p w:rsidR="0016687B" w:rsidRPr="0016687B" w:rsidRDefault="0016687B" w:rsidP="0016687B">
                  <w:pPr>
                    <w:pStyle w:val="af1"/>
                    <w:snapToGrid w:val="0"/>
                    <w:spacing w:after="0" w:line="240" w:lineRule="auto"/>
                    <w:rPr>
                      <w:rFonts w:ascii="Times New Roman" w:hAnsi="Times New Roman"/>
                      <w:sz w:val="20"/>
                      <w:szCs w:val="20"/>
                      <w:lang w:val="ru-RU"/>
                    </w:rPr>
                  </w:pPr>
                </w:p>
              </w:tc>
            </w:tr>
            <w:tr w:rsidR="0016687B" w:rsidTr="00BD135B">
              <w:trPr>
                <w:trHeight w:val="836"/>
              </w:trPr>
              <w:tc>
                <w:tcPr>
                  <w:tcW w:w="9638" w:type="dxa"/>
                  <w:gridSpan w:val="3"/>
                </w:tcPr>
                <w:p w:rsidR="0016687B" w:rsidRPr="0016687B" w:rsidRDefault="0016687B" w:rsidP="0016687B">
                  <w:pPr>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ИНВЕСТИЦИОННЫЙ ПАСПОРТ</w:t>
                  </w:r>
                </w:p>
                <w:p w:rsidR="0016687B" w:rsidRPr="0016687B" w:rsidRDefault="0016687B" w:rsidP="0016687B">
                  <w:pPr>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 xml:space="preserve">муниципального образования </w:t>
                  </w:r>
                </w:p>
                <w:p w:rsidR="0016687B" w:rsidRPr="0016687B" w:rsidRDefault="0016687B" w:rsidP="0016687B">
                  <w:pPr>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ТУЖИНСКИЙ муниципальный район Кировской области</w:t>
                  </w:r>
                </w:p>
                <w:p w:rsidR="0016687B" w:rsidRPr="0016687B" w:rsidRDefault="0016687B" w:rsidP="0016687B">
                  <w:pPr>
                    <w:spacing w:after="0" w:line="240" w:lineRule="auto"/>
                    <w:jc w:val="center"/>
                    <w:rPr>
                      <w:rFonts w:ascii="Times New Roman" w:hAnsi="Times New Roman"/>
                      <w:b/>
                      <w:sz w:val="20"/>
                      <w:szCs w:val="20"/>
                      <w:lang w:val="ru-RU"/>
                    </w:rPr>
                  </w:pPr>
                </w:p>
                <w:p w:rsidR="0016687B" w:rsidRPr="0016687B" w:rsidRDefault="0016687B" w:rsidP="0016687B">
                  <w:pPr>
                    <w:numPr>
                      <w:ilvl w:val="0"/>
                      <w:numId w:val="20"/>
                    </w:numPr>
                    <w:spacing w:after="0" w:line="240" w:lineRule="auto"/>
                    <w:rPr>
                      <w:rFonts w:ascii="Times New Roman" w:hAnsi="Times New Roman"/>
                      <w:b/>
                      <w:sz w:val="20"/>
                      <w:szCs w:val="20"/>
                    </w:rPr>
                  </w:pPr>
                  <w:r w:rsidRPr="0016687B">
                    <w:rPr>
                      <w:rFonts w:ascii="Times New Roman" w:hAnsi="Times New Roman"/>
                      <w:b/>
                      <w:sz w:val="20"/>
                      <w:szCs w:val="20"/>
                    </w:rPr>
                    <w:t>Руководство и контакты</w:t>
                  </w:r>
                </w:p>
                <w:p w:rsidR="0016687B" w:rsidRPr="0016687B" w:rsidRDefault="0016687B" w:rsidP="0016687B">
                  <w:pPr>
                    <w:spacing w:after="0" w:line="240" w:lineRule="auto"/>
                    <w:rPr>
                      <w:rFonts w:ascii="Times New Roman" w:hAnsi="Times New Roman"/>
                      <w:sz w:val="20"/>
                      <w:szCs w:val="20"/>
                    </w:rPr>
                  </w:pP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 xml:space="preserve">Глава района: </w:t>
                  </w:r>
                  <w:r w:rsidRPr="0016687B">
                    <w:rPr>
                      <w:rFonts w:ascii="Times New Roman" w:hAnsi="Times New Roman"/>
                      <w:b/>
                      <w:sz w:val="20"/>
                      <w:szCs w:val="20"/>
                      <w:lang w:val="ru-RU"/>
                    </w:rPr>
                    <w:t>Трушкова Людмила Александровна</w:t>
                  </w:r>
                  <w:r w:rsidRPr="0016687B">
                    <w:rPr>
                      <w:rFonts w:ascii="Times New Roman" w:hAnsi="Times New Roman"/>
                      <w:sz w:val="20"/>
                      <w:szCs w:val="20"/>
                      <w:lang w:val="ru-RU"/>
                    </w:rPr>
                    <w:t>, тел (83340)2-12-51</w:t>
                  </w:r>
                </w:p>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 xml:space="preserve">Глава администрации района: </w:t>
                  </w:r>
                  <w:r w:rsidRPr="0016687B">
                    <w:rPr>
                      <w:rFonts w:ascii="Times New Roman" w:hAnsi="Times New Roman"/>
                      <w:b/>
                      <w:sz w:val="20"/>
                      <w:szCs w:val="20"/>
                      <w:lang w:val="ru-RU"/>
                    </w:rPr>
                    <w:t>Видякина Елена Вадимовна</w:t>
                  </w:r>
                  <w:r w:rsidRPr="0016687B">
                    <w:rPr>
                      <w:rFonts w:ascii="Times New Roman" w:hAnsi="Times New Roman"/>
                      <w:sz w:val="20"/>
                      <w:szCs w:val="20"/>
                      <w:lang w:val="ru-RU"/>
                    </w:rPr>
                    <w:t xml:space="preserve">, тел (83340) </w:t>
                  </w: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2-17-56, факс (83340) 2-19-39</w:t>
                  </w:r>
                </w:p>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Заместители главы администрации района:</w:t>
                  </w: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b/>
                      <w:sz w:val="20"/>
                      <w:szCs w:val="20"/>
                      <w:lang w:val="ru-RU"/>
                    </w:rPr>
                    <w:t>Бледных Леонид Васильевич</w:t>
                  </w:r>
                  <w:r w:rsidRPr="0016687B">
                    <w:rPr>
                      <w:rFonts w:ascii="Times New Roman" w:hAnsi="Times New Roman"/>
                      <w:sz w:val="20"/>
                      <w:szCs w:val="20"/>
                      <w:lang w:val="ru-RU"/>
                    </w:rPr>
                    <w:t>,тел. (83340) 2-19-33</w:t>
                  </w: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b/>
                      <w:sz w:val="20"/>
                      <w:szCs w:val="20"/>
                      <w:lang w:val="ru-RU"/>
                    </w:rPr>
                    <w:t>Рудина Наталья Анатольевна</w:t>
                  </w:r>
                  <w:r w:rsidRPr="0016687B">
                    <w:rPr>
                      <w:rFonts w:ascii="Times New Roman" w:hAnsi="Times New Roman"/>
                      <w:sz w:val="20"/>
                      <w:szCs w:val="20"/>
                      <w:lang w:val="ru-RU"/>
                    </w:rPr>
                    <w:t>, тел (83340) 2-22-72</w:t>
                  </w:r>
                </w:p>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 xml:space="preserve">Управляющая делами:      </w:t>
                  </w:r>
                  <w:r w:rsidRPr="0016687B">
                    <w:rPr>
                      <w:rFonts w:ascii="Times New Roman" w:hAnsi="Times New Roman"/>
                      <w:b/>
                      <w:sz w:val="20"/>
                      <w:szCs w:val="20"/>
                      <w:lang w:val="ru-RU"/>
                    </w:rPr>
                    <w:t>Устюгова Светлана Борисовна</w:t>
                  </w:r>
                  <w:r w:rsidRPr="0016687B">
                    <w:rPr>
                      <w:rFonts w:ascii="Times New Roman" w:hAnsi="Times New Roman"/>
                      <w:sz w:val="20"/>
                      <w:szCs w:val="20"/>
                      <w:lang w:val="ru-RU"/>
                    </w:rPr>
                    <w:t xml:space="preserve">,      </w:t>
                  </w:r>
                </w:p>
                <w:p w:rsidR="0016687B" w:rsidRPr="0016687B" w:rsidRDefault="0016687B" w:rsidP="0016687B">
                  <w:pPr>
                    <w:spacing w:after="0" w:line="240" w:lineRule="auto"/>
                    <w:rPr>
                      <w:rFonts w:ascii="Times New Roman" w:hAnsi="Times New Roman"/>
                      <w:sz w:val="20"/>
                      <w:szCs w:val="20"/>
                    </w:rPr>
                  </w:pPr>
                  <w:r w:rsidRPr="0016687B">
                    <w:rPr>
                      <w:rFonts w:ascii="Times New Roman" w:hAnsi="Times New Roman"/>
                      <w:sz w:val="20"/>
                      <w:szCs w:val="20"/>
                    </w:rPr>
                    <w:t>тел. факс (83340) 2-19-39</w:t>
                  </w:r>
                </w:p>
                <w:p w:rsidR="0016687B" w:rsidRPr="0016687B" w:rsidRDefault="0016687B" w:rsidP="0016687B">
                  <w:pPr>
                    <w:spacing w:after="0" w:line="240" w:lineRule="auto"/>
                    <w:rPr>
                      <w:rFonts w:ascii="Times New Roman" w:hAnsi="Times New Roman"/>
                      <w:sz w:val="20"/>
                      <w:szCs w:val="20"/>
                    </w:rPr>
                  </w:pPr>
                </w:p>
                <w:p w:rsidR="0016687B" w:rsidRPr="0016687B" w:rsidRDefault="0016687B" w:rsidP="0016687B">
                  <w:pPr>
                    <w:numPr>
                      <w:ilvl w:val="0"/>
                      <w:numId w:val="20"/>
                    </w:numPr>
                    <w:spacing w:after="0" w:line="240" w:lineRule="auto"/>
                    <w:rPr>
                      <w:rFonts w:ascii="Times New Roman" w:hAnsi="Times New Roman"/>
                      <w:b/>
                      <w:sz w:val="20"/>
                      <w:szCs w:val="20"/>
                    </w:rPr>
                  </w:pPr>
                  <w:r w:rsidRPr="0016687B">
                    <w:rPr>
                      <w:rFonts w:ascii="Times New Roman" w:hAnsi="Times New Roman"/>
                      <w:b/>
                      <w:sz w:val="20"/>
                      <w:szCs w:val="20"/>
                    </w:rPr>
                    <w:t>Географическое положение</w:t>
                  </w:r>
                </w:p>
                <w:p w:rsidR="0016687B" w:rsidRPr="0016687B" w:rsidRDefault="0016687B" w:rsidP="0016687B">
                  <w:pPr>
                    <w:spacing w:after="0" w:line="240" w:lineRule="auto"/>
                    <w:ind w:left="360"/>
                    <w:rPr>
                      <w:rFonts w:ascii="Times New Roman" w:hAnsi="Times New Roman"/>
                      <w:b/>
                      <w:sz w:val="20"/>
                      <w:szCs w:val="20"/>
                    </w:rPr>
                  </w:pPr>
                </w:p>
                <w:p w:rsidR="0016687B" w:rsidRPr="0016687B" w:rsidRDefault="0016687B" w:rsidP="0016687B">
                  <w:pPr>
                    <w:spacing w:after="0" w:line="240" w:lineRule="auto"/>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sz w:val="20"/>
                      <w:szCs w:val="20"/>
                      <w:lang w:val="ru-RU"/>
                    </w:rPr>
                    <w:t>2</w:t>
                  </w:r>
                  <w:r w:rsidRPr="0016687B">
                    <w:rPr>
                      <w:rFonts w:ascii="Times New Roman" w:hAnsi="Times New Roman"/>
                      <w:b/>
                      <w:i/>
                      <w:sz w:val="20"/>
                      <w:szCs w:val="20"/>
                      <w:lang w:val="ru-RU"/>
                    </w:rPr>
                    <w:t>.1. Расположение муниципального образования на схеме Кировской области.</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Тужинский муниципальный район расположен на юго-западе Киро</w:t>
                  </w:r>
                  <w:r w:rsidRPr="0016687B">
                    <w:rPr>
                      <w:rFonts w:ascii="Times New Roman" w:hAnsi="Times New Roman"/>
                      <w:sz w:val="20"/>
                      <w:szCs w:val="20"/>
                      <w:lang w:val="ru-RU"/>
                    </w:rPr>
                    <w:t>в</w:t>
                  </w:r>
                  <w:r w:rsidRPr="0016687B">
                    <w:rPr>
                      <w:rFonts w:ascii="Times New Roman" w:hAnsi="Times New Roman"/>
                      <w:sz w:val="20"/>
                      <w:szCs w:val="20"/>
                      <w:lang w:val="ru-RU"/>
                    </w:rPr>
                    <w:t>ской области, в центральной части бассейна реки Пижма и занимает пл</w:t>
                  </w:r>
                  <w:r w:rsidRPr="0016687B">
                    <w:rPr>
                      <w:rFonts w:ascii="Times New Roman" w:hAnsi="Times New Roman"/>
                      <w:sz w:val="20"/>
                      <w:szCs w:val="20"/>
                      <w:lang w:val="ru-RU"/>
                    </w:rPr>
                    <w:t>о</w:t>
                  </w:r>
                  <w:r w:rsidRPr="0016687B">
                    <w:rPr>
                      <w:rFonts w:ascii="Times New Roman" w:hAnsi="Times New Roman"/>
                      <w:sz w:val="20"/>
                      <w:szCs w:val="20"/>
                      <w:lang w:val="ru-RU"/>
                    </w:rPr>
                    <w:t>щадь 1468,56 кв.м, что составляет 1,2% площади Кировской области. Район граничит на севере с Котельничским районом, на северо – востоке – с А</w:t>
                  </w:r>
                  <w:r w:rsidRPr="0016687B">
                    <w:rPr>
                      <w:rFonts w:ascii="Times New Roman" w:hAnsi="Times New Roman"/>
                      <w:sz w:val="20"/>
                      <w:szCs w:val="20"/>
                      <w:lang w:val="ru-RU"/>
                    </w:rPr>
                    <w:t>р</w:t>
                  </w:r>
                  <w:r w:rsidRPr="0016687B">
                    <w:rPr>
                      <w:rFonts w:ascii="Times New Roman" w:hAnsi="Times New Roman"/>
                      <w:sz w:val="20"/>
                      <w:szCs w:val="20"/>
                      <w:lang w:val="ru-RU"/>
                    </w:rPr>
                    <w:t>бажским, на востоке – с Пижанским, на юге – с Яранским, на юго – западе – с Кикнурским и на западе – с Нижегородской областью. Через поселок пр</w:t>
                  </w:r>
                  <w:r w:rsidRPr="0016687B">
                    <w:rPr>
                      <w:rFonts w:ascii="Times New Roman" w:hAnsi="Times New Roman"/>
                      <w:sz w:val="20"/>
                      <w:szCs w:val="20"/>
                      <w:lang w:val="ru-RU"/>
                    </w:rPr>
                    <w:t>о</w:t>
                  </w:r>
                  <w:r w:rsidRPr="0016687B">
                    <w:rPr>
                      <w:rFonts w:ascii="Times New Roman" w:hAnsi="Times New Roman"/>
                      <w:sz w:val="20"/>
                      <w:szCs w:val="20"/>
                      <w:lang w:val="ru-RU"/>
                    </w:rPr>
                    <w:t xml:space="preserve">ходит автодорога «Вятка», которая обеспечивает сообщение  с областным центром и другими регионами России.  Расстояние до г. Кирова </w:t>
                  </w:r>
                  <w:smartTag w:uri="urn:schemas-microsoft-com:office:smarttags" w:element="metricconverter">
                    <w:smartTagPr>
                      <w:attr w:name="ProductID" w:val="219 км"/>
                    </w:smartTagPr>
                    <w:r w:rsidRPr="0016687B">
                      <w:rPr>
                        <w:rFonts w:ascii="Times New Roman" w:hAnsi="Times New Roman"/>
                        <w:sz w:val="20"/>
                        <w:szCs w:val="20"/>
                        <w:lang w:val="ru-RU"/>
                      </w:rPr>
                      <w:t>219 км</w:t>
                    </w:r>
                  </w:smartTag>
                  <w:r w:rsidRPr="0016687B">
                    <w:rPr>
                      <w:rFonts w:ascii="Times New Roman" w:hAnsi="Times New Roman"/>
                      <w:sz w:val="20"/>
                      <w:szCs w:val="20"/>
                      <w:lang w:val="ru-RU"/>
                    </w:rPr>
                    <w:t xml:space="preserve">, до ближайшей железнодорожной станции г. Яранск </w:t>
                  </w:r>
                  <w:smartTag w:uri="urn:schemas-microsoft-com:office:smarttags" w:element="metricconverter">
                    <w:smartTagPr>
                      <w:attr w:name="ProductID" w:val="-40 км"/>
                    </w:smartTagPr>
                    <w:r w:rsidRPr="0016687B">
                      <w:rPr>
                        <w:rFonts w:ascii="Times New Roman" w:hAnsi="Times New Roman"/>
                        <w:sz w:val="20"/>
                        <w:szCs w:val="20"/>
                        <w:lang w:val="ru-RU"/>
                      </w:rPr>
                      <w:t>-40 км</w:t>
                    </w:r>
                  </w:smartTag>
                  <w:r w:rsidRPr="0016687B">
                    <w:rPr>
                      <w:rFonts w:ascii="Times New Roman" w:hAnsi="Times New Roman"/>
                      <w:sz w:val="20"/>
                      <w:szCs w:val="20"/>
                      <w:lang w:val="ru-RU"/>
                    </w:rPr>
                    <w:t>.</w:t>
                  </w:r>
                </w:p>
                <w:p w:rsidR="0016687B" w:rsidRPr="0016687B" w:rsidRDefault="006C09A3" w:rsidP="0016687B">
                  <w:pPr>
                    <w:spacing w:after="0" w:line="240" w:lineRule="auto"/>
                    <w:ind w:firstLine="708"/>
                    <w:jc w:val="center"/>
                    <w:rPr>
                      <w:rFonts w:ascii="Times New Roman" w:hAnsi="Times New Roman"/>
                      <w:sz w:val="20"/>
                      <w:szCs w:val="20"/>
                    </w:rPr>
                  </w:pPr>
                  <w:r>
                    <w:rPr>
                      <w:rFonts w:ascii="Times New Roman" w:hAnsi="Times New Roman"/>
                      <w:noProof/>
                      <w:color w:val="010101"/>
                      <w:sz w:val="20"/>
                      <w:szCs w:val="20"/>
                      <w:lang w:val="ru-RU" w:eastAsia="ru-RU" w:bidi="ar-SA"/>
                    </w:rPr>
                    <w:drawing>
                      <wp:inline distT="0" distB="0" distL="0" distR="0">
                        <wp:extent cx="3152775" cy="3514725"/>
                        <wp:effectExtent l="19050" t="0" r="9525" b="0"/>
                        <wp:docPr id="2" name="Рисунок 2" descr="Выберите район или город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ерите район или город на карте"/>
                                <pic:cNvPicPr>
                                  <a:picLocks noChangeAspect="1" noChangeArrowheads="1"/>
                                </pic:cNvPicPr>
                              </pic:nvPicPr>
                              <pic:blipFill>
                                <a:blip r:embed="rId16" cstate="print"/>
                                <a:srcRect/>
                                <a:stretch>
                                  <a:fillRect/>
                                </a:stretch>
                              </pic:blipFill>
                              <pic:spPr bwMode="auto">
                                <a:xfrm>
                                  <a:off x="0" y="0"/>
                                  <a:ext cx="3152775" cy="3514725"/>
                                </a:xfrm>
                                <a:prstGeom prst="rect">
                                  <a:avLst/>
                                </a:prstGeom>
                                <a:noFill/>
                                <a:ln w="9525">
                                  <a:noFill/>
                                  <a:miter lim="800000"/>
                                  <a:headEnd/>
                                  <a:tailEnd/>
                                </a:ln>
                              </pic:spPr>
                            </pic:pic>
                          </a:graphicData>
                        </a:graphic>
                      </wp:inline>
                    </w:drawing>
                  </w:r>
                </w:p>
                <w:p w:rsidR="0016687B" w:rsidRPr="0016687B" w:rsidRDefault="0016687B" w:rsidP="0016687B">
                  <w:pPr>
                    <w:spacing w:after="0" w:line="240" w:lineRule="auto"/>
                    <w:ind w:firstLine="708"/>
                    <w:jc w:val="both"/>
                    <w:rPr>
                      <w:rFonts w:ascii="Times New Roman" w:hAnsi="Times New Roman"/>
                      <w:sz w:val="20"/>
                      <w:szCs w:val="20"/>
                    </w:rPr>
                  </w:pPr>
                </w:p>
                <w:p w:rsidR="0016687B" w:rsidRPr="0016687B" w:rsidRDefault="0016687B" w:rsidP="0016687B">
                  <w:pPr>
                    <w:suppressAutoHyphens/>
                    <w:autoSpaceDE w:val="0"/>
                    <w:autoSpaceDN w:val="0"/>
                    <w:adjustRightInd w:val="0"/>
                    <w:spacing w:after="0" w:line="240" w:lineRule="auto"/>
                    <w:ind w:firstLine="709"/>
                    <w:jc w:val="both"/>
                    <w:rPr>
                      <w:rFonts w:ascii="Times New Roman" w:hAnsi="Times New Roman"/>
                      <w:b/>
                      <w:i/>
                      <w:sz w:val="20"/>
                      <w:szCs w:val="20"/>
                      <w:lang w:val="ru-RU"/>
                    </w:rPr>
                  </w:pPr>
                  <w:r w:rsidRPr="0016687B">
                    <w:rPr>
                      <w:rFonts w:ascii="Times New Roman" w:hAnsi="Times New Roman"/>
                      <w:b/>
                      <w:i/>
                      <w:sz w:val="20"/>
                      <w:szCs w:val="20"/>
                      <w:lang w:val="ru-RU"/>
                    </w:rPr>
                    <w:t xml:space="preserve">2.2. Состав муниципального образования </w:t>
                  </w:r>
                </w:p>
                <w:p w:rsidR="0016687B" w:rsidRPr="0016687B" w:rsidRDefault="0016687B" w:rsidP="0016687B">
                  <w:pPr>
                    <w:pStyle w:val="a3"/>
                    <w:ind w:firstLine="708"/>
                    <w:jc w:val="both"/>
                    <w:rPr>
                      <w:rFonts w:ascii="Times New Roman" w:hAnsi="Times New Roman"/>
                      <w:sz w:val="20"/>
                      <w:szCs w:val="20"/>
                      <w:lang w:val="ru-RU"/>
                    </w:rPr>
                  </w:pPr>
                  <w:r w:rsidRPr="0016687B">
                    <w:rPr>
                      <w:rFonts w:ascii="Times New Roman" w:hAnsi="Times New Roman"/>
                      <w:sz w:val="20"/>
                      <w:szCs w:val="20"/>
                      <w:lang w:val="ru-RU"/>
                    </w:rPr>
                    <w:t>Административным центром района является п.Тужа с численностью жителей 4287 человек.</w:t>
                  </w:r>
                </w:p>
                <w:p w:rsidR="0016687B" w:rsidRPr="0016687B" w:rsidRDefault="0016687B" w:rsidP="0016687B">
                  <w:pPr>
                    <w:pStyle w:val="a3"/>
                    <w:ind w:firstLine="708"/>
                    <w:jc w:val="both"/>
                    <w:rPr>
                      <w:rFonts w:ascii="Times New Roman" w:hAnsi="Times New Roman"/>
                      <w:sz w:val="20"/>
                      <w:szCs w:val="20"/>
                      <w:lang w:val="ru-RU"/>
                    </w:rPr>
                  </w:pPr>
                  <w:r w:rsidRPr="0016687B">
                    <w:rPr>
                      <w:rFonts w:ascii="Times New Roman" w:hAnsi="Times New Roman"/>
                      <w:sz w:val="20"/>
                      <w:szCs w:val="20"/>
                      <w:lang w:val="ru-RU"/>
                    </w:rPr>
                    <w:t>Тужинский муниципальный район состоит из 1 городского и 4 сельских поселений, в которые входят 54 населенных пункта.</w:t>
                  </w:r>
                </w:p>
                <w:tbl>
                  <w:tblPr>
                    <w:tblW w:w="7914"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9"/>
                    <w:gridCol w:w="2099"/>
                    <w:gridCol w:w="1250"/>
                    <w:gridCol w:w="1596"/>
                  </w:tblGrid>
                  <w:tr w:rsidR="0016687B" w:rsidRPr="0016687B" w:rsidTr="0016687B">
                    <w:trPr>
                      <w:trHeight w:val="69"/>
                    </w:trPr>
                    <w:tc>
                      <w:tcPr>
                        <w:tcW w:w="7914" w:type="dxa"/>
                        <w:gridSpan w:val="4"/>
                      </w:tcPr>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r w:rsidRPr="0016687B">
                          <w:rPr>
                            <w:rFonts w:ascii="Times New Roman" w:hAnsi="Times New Roman"/>
                            <w:b/>
                            <w:sz w:val="20"/>
                            <w:szCs w:val="20"/>
                          </w:rPr>
                          <w:t>Тужинский муниципальный район</w:t>
                        </w:r>
                      </w:p>
                    </w:tc>
                  </w:tr>
                  <w:tr w:rsidR="0016687B" w:rsidRPr="0016687B" w:rsidTr="0016687B">
                    <w:trPr>
                      <w:trHeight w:val="69"/>
                    </w:trPr>
                    <w:tc>
                      <w:tcPr>
                        <w:tcW w:w="2969" w:type="dxa"/>
                      </w:tcPr>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p>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r w:rsidRPr="0016687B">
                          <w:rPr>
                            <w:rFonts w:ascii="Times New Roman" w:hAnsi="Times New Roman"/>
                            <w:b/>
                            <w:sz w:val="20"/>
                            <w:szCs w:val="20"/>
                          </w:rPr>
                          <w:t>Наименование поселения</w:t>
                        </w:r>
                      </w:p>
                    </w:tc>
                    <w:tc>
                      <w:tcPr>
                        <w:tcW w:w="2099" w:type="dxa"/>
                      </w:tcPr>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p>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r w:rsidRPr="0016687B">
                          <w:rPr>
                            <w:rFonts w:ascii="Times New Roman" w:hAnsi="Times New Roman"/>
                            <w:b/>
                            <w:sz w:val="20"/>
                            <w:szCs w:val="20"/>
                          </w:rPr>
                          <w:t>Административ-ный центр</w:t>
                        </w:r>
                      </w:p>
                    </w:tc>
                    <w:tc>
                      <w:tcPr>
                        <w:tcW w:w="1250" w:type="dxa"/>
                      </w:tcPr>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p>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r w:rsidRPr="0016687B">
                          <w:rPr>
                            <w:rFonts w:ascii="Times New Roman" w:hAnsi="Times New Roman"/>
                            <w:b/>
                            <w:sz w:val="20"/>
                            <w:szCs w:val="20"/>
                          </w:rPr>
                          <w:t>Площадь (км</w:t>
                        </w:r>
                        <w:r w:rsidRPr="0016687B">
                          <w:rPr>
                            <w:rFonts w:ascii="Times New Roman" w:hAnsi="Times New Roman"/>
                            <w:b/>
                            <w:sz w:val="20"/>
                            <w:szCs w:val="20"/>
                            <w:vertAlign w:val="superscript"/>
                          </w:rPr>
                          <w:t>2</w:t>
                        </w:r>
                        <w:r w:rsidRPr="0016687B">
                          <w:rPr>
                            <w:rFonts w:ascii="Times New Roman" w:hAnsi="Times New Roman"/>
                            <w:b/>
                            <w:sz w:val="20"/>
                            <w:szCs w:val="20"/>
                          </w:rPr>
                          <w:t>)</w:t>
                        </w:r>
                      </w:p>
                    </w:tc>
                    <w:tc>
                      <w:tcPr>
                        <w:tcW w:w="1596" w:type="dxa"/>
                      </w:tcPr>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rPr>
                        </w:pPr>
                        <w:r w:rsidRPr="0016687B">
                          <w:rPr>
                            <w:rFonts w:ascii="Times New Roman" w:hAnsi="Times New Roman"/>
                            <w:b/>
                            <w:sz w:val="20"/>
                            <w:szCs w:val="20"/>
                          </w:rPr>
                          <w:t>Количество населенных пунктов</w:t>
                        </w:r>
                      </w:p>
                    </w:tc>
                  </w:tr>
                  <w:tr w:rsidR="0016687B" w:rsidRPr="0016687B" w:rsidTr="0016687B">
                    <w:trPr>
                      <w:trHeight w:val="69"/>
                    </w:trPr>
                    <w:tc>
                      <w:tcPr>
                        <w:tcW w:w="2969"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rPr>
                        </w:pPr>
                        <w:r w:rsidRPr="0016687B">
                          <w:rPr>
                            <w:rFonts w:ascii="Times New Roman" w:hAnsi="Times New Roman"/>
                            <w:sz w:val="20"/>
                            <w:szCs w:val="20"/>
                          </w:rPr>
                          <w:t>Тужинское городское поселение</w:t>
                        </w:r>
                      </w:p>
                    </w:tc>
                    <w:tc>
                      <w:tcPr>
                        <w:tcW w:w="2099"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rPr>
                        </w:pPr>
                        <w:r w:rsidRPr="0016687B">
                          <w:rPr>
                            <w:rFonts w:ascii="Times New Roman" w:hAnsi="Times New Roman"/>
                            <w:sz w:val="20"/>
                            <w:szCs w:val="20"/>
                          </w:rPr>
                          <w:t>пгт Тужа</w:t>
                        </w:r>
                      </w:p>
                    </w:tc>
                    <w:tc>
                      <w:tcPr>
                        <w:tcW w:w="1250"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rPr>
                        </w:pPr>
                        <w:r w:rsidRPr="0016687B">
                          <w:rPr>
                            <w:rFonts w:ascii="Times New Roman" w:hAnsi="Times New Roman"/>
                            <w:sz w:val="20"/>
                            <w:szCs w:val="20"/>
                          </w:rPr>
                          <w:t>750,14</w:t>
                        </w:r>
                      </w:p>
                    </w:tc>
                    <w:tc>
                      <w:tcPr>
                        <w:tcW w:w="1596"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rPr>
                        </w:pPr>
                        <w:r w:rsidRPr="0016687B">
                          <w:rPr>
                            <w:rFonts w:ascii="Times New Roman" w:hAnsi="Times New Roman"/>
                            <w:sz w:val="20"/>
                            <w:szCs w:val="20"/>
                          </w:rPr>
                          <w:t>26</w:t>
                        </w:r>
                      </w:p>
                    </w:tc>
                  </w:tr>
                  <w:tr w:rsidR="0016687B" w:rsidRPr="0016687B" w:rsidTr="0016687B">
                    <w:trPr>
                      <w:trHeight w:val="69"/>
                    </w:trPr>
                    <w:tc>
                      <w:tcPr>
                        <w:tcW w:w="7914" w:type="dxa"/>
                        <w:gridSpan w:val="4"/>
                      </w:tcPr>
                      <w:p w:rsidR="0016687B" w:rsidRPr="0016687B" w:rsidRDefault="0016687B" w:rsidP="0016687B">
                        <w:pPr>
                          <w:suppressAutoHyphens/>
                          <w:autoSpaceDE w:val="0"/>
                          <w:autoSpaceDN w:val="0"/>
                          <w:adjustRightInd w:val="0"/>
                          <w:spacing w:after="0" w:line="240" w:lineRule="auto"/>
                          <w:rPr>
                            <w:rFonts w:ascii="Times New Roman" w:hAnsi="Times New Roman"/>
                            <w:b/>
                            <w:sz w:val="20"/>
                            <w:szCs w:val="20"/>
                            <w:lang w:val="ru-RU"/>
                          </w:rPr>
                        </w:pPr>
                        <w:r w:rsidRPr="0016687B">
                          <w:rPr>
                            <w:rFonts w:ascii="Times New Roman" w:hAnsi="Times New Roman"/>
                            <w:b/>
                            <w:sz w:val="20"/>
                            <w:szCs w:val="20"/>
                            <w:lang w:val="ru-RU"/>
                          </w:rPr>
                          <w:t>В состав Тужинского муниципального района входят:</w:t>
                        </w:r>
                      </w:p>
                    </w:tc>
                  </w:tr>
                  <w:tr w:rsidR="0016687B" w:rsidRPr="0016687B" w:rsidTr="0016687B">
                    <w:trPr>
                      <w:trHeight w:val="69"/>
                    </w:trPr>
                    <w:tc>
                      <w:tcPr>
                        <w:tcW w:w="2969" w:type="dxa"/>
                      </w:tcPr>
                      <w:p w:rsidR="0016687B" w:rsidRPr="0016687B" w:rsidRDefault="0016687B" w:rsidP="0016687B">
                        <w:pPr>
                          <w:suppressAutoHyphens/>
                          <w:autoSpaceDE w:val="0"/>
                          <w:autoSpaceDN w:val="0"/>
                          <w:adjustRightInd w:val="0"/>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Пачинское сельское поселение</w:t>
                        </w:r>
                      </w:p>
                    </w:tc>
                    <w:tc>
                      <w:tcPr>
                        <w:tcW w:w="2099"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с. Пачи</w:t>
                        </w:r>
                      </w:p>
                    </w:tc>
                    <w:tc>
                      <w:tcPr>
                        <w:tcW w:w="1250"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182,76</w:t>
                        </w:r>
                      </w:p>
                    </w:tc>
                    <w:tc>
                      <w:tcPr>
                        <w:tcW w:w="1596"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10</w:t>
                        </w:r>
                      </w:p>
                    </w:tc>
                  </w:tr>
                  <w:tr w:rsidR="0016687B" w:rsidRPr="0016687B" w:rsidTr="0016687B">
                    <w:trPr>
                      <w:trHeight w:val="69"/>
                    </w:trPr>
                    <w:tc>
                      <w:tcPr>
                        <w:tcW w:w="2969" w:type="dxa"/>
                      </w:tcPr>
                      <w:p w:rsidR="0016687B" w:rsidRPr="0016687B" w:rsidRDefault="0016687B" w:rsidP="0016687B">
                        <w:pPr>
                          <w:suppressAutoHyphens/>
                          <w:autoSpaceDE w:val="0"/>
                          <w:autoSpaceDN w:val="0"/>
                          <w:adjustRightInd w:val="0"/>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Михайловское сельское поселение</w:t>
                        </w:r>
                      </w:p>
                    </w:tc>
                    <w:tc>
                      <w:tcPr>
                        <w:tcW w:w="2099"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с. Михайловское</w:t>
                        </w:r>
                      </w:p>
                    </w:tc>
                    <w:tc>
                      <w:tcPr>
                        <w:tcW w:w="1250"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371,44</w:t>
                        </w:r>
                      </w:p>
                    </w:tc>
                    <w:tc>
                      <w:tcPr>
                        <w:tcW w:w="1596"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7</w:t>
                        </w:r>
                      </w:p>
                    </w:tc>
                  </w:tr>
                  <w:tr w:rsidR="0016687B" w:rsidRPr="0016687B" w:rsidTr="0016687B">
                    <w:trPr>
                      <w:trHeight w:val="69"/>
                    </w:trPr>
                    <w:tc>
                      <w:tcPr>
                        <w:tcW w:w="2969" w:type="dxa"/>
                      </w:tcPr>
                      <w:p w:rsidR="0016687B" w:rsidRPr="0016687B" w:rsidRDefault="0016687B" w:rsidP="0016687B">
                        <w:pPr>
                          <w:suppressAutoHyphens/>
                          <w:autoSpaceDE w:val="0"/>
                          <w:autoSpaceDN w:val="0"/>
                          <w:adjustRightInd w:val="0"/>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Ныровское сельское поселение</w:t>
                        </w:r>
                      </w:p>
                    </w:tc>
                    <w:tc>
                      <w:tcPr>
                        <w:tcW w:w="2099"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с. Ныр</w:t>
                        </w:r>
                      </w:p>
                    </w:tc>
                    <w:tc>
                      <w:tcPr>
                        <w:tcW w:w="1250"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109,95</w:t>
                        </w:r>
                      </w:p>
                    </w:tc>
                    <w:tc>
                      <w:tcPr>
                        <w:tcW w:w="1596"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6</w:t>
                        </w:r>
                      </w:p>
                    </w:tc>
                  </w:tr>
                  <w:tr w:rsidR="0016687B" w:rsidRPr="0016687B" w:rsidTr="0016687B">
                    <w:trPr>
                      <w:trHeight w:val="69"/>
                    </w:trPr>
                    <w:tc>
                      <w:tcPr>
                        <w:tcW w:w="2969" w:type="dxa"/>
                      </w:tcPr>
                      <w:p w:rsidR="0016687B" w:rsidRPr="0016687B" w:rsidRDefault="0016687B" w:rsidP="0016687B">
                        <w:pPr>
                          <w:suppressAutoHyphens/>
                          <w:autoSpaceDE w:val="0"/>
                          <w:autoSpaceDN w:val="0"/>
                          <w:adjustRightInd w:val="0"/>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Грековское сельское поселение</w:t>
                        </w:r>
                      </w:p>
                    </w:tc>
                    <w:tc>
                      <w:tcPr>
                        <w:tcW w:w="2099"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д. Греково</w:t>
                        </w:r>
                      </w:p>
                    </w:tc>
                    <w:tc>
                      <w:tcPr>
                        <w:tcW w:w="1250"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54,27</w:t>
                        </w:r>
                      </w:p>
                    </w:tc>
                    <w:tc>
                      <w:tcPr>
                        <w:tcW w:w="1596" w:type="dxa"/>
                      </w:tcPr>
                      <w:p w:rsidR="0016687B" w:rsidRPr="0016687B" w:rsidRDefault="0016687B" w:rsidP="0016687B">
                        <w:pPr>
                          <w:suppressAutoHyphens/>
                          <w:autoSpaceDE w:val="0"/>
                          <w:autoSpaceDN w:val="0"/>
                          <w:adjustRightInd w:val="0"/>
                          <w:spacing w:after="0" w:line="240" w:lineRule="auto"/>
                          <w:rPr>
                            <w:rFonts w:ascii="Times New Roman" w:hAnsi="Times New Roman"/>
                            <w:sz w:val="20"/>
                            <w:szCs w:val="20"/>
                            <w:lang w:val="ru-RU"/>
                          </w:rPr>
                        </w:pPr>
                        <w:r w:rsidRPr="0016687B">
                          <w:rPr>
                            <w:rFonts w:ascii="Times New Roman" w:hAnsi="Times New Roman"/>
                            <w:sz w:val="20"/>
                            <w:szCs w:val="20"/>
                            <w:lang w:val="ru-RU"/>
                          </w:rPr>
                          <w:t>5</w:t>
                        </w:r>
                      </w:p>
                    </w:tc>
                  </w:tr>
                </w:tbl>
                <w:p w:rsidR="0016687B" w:rsidRPr="0016687B" w:rsidRDefault="0016687B" w:rsidP="0016687B">
                  <w:pPr>
                    <w:pStyle w:val="a3"/>
                    <w:ind w:firstLine="708"/>
                    <w:jc w:val="both"/>
                    <w:rPr>
                      <w:rFonts w:ascii="Times New Roman" w:hAnsi="Times New Roman"/>
                      <w:i/>
                      <w:sz w:val="20"/>
                      <w:szCs w:val="20"/>
                      <w:lang w:val="ru-RU"/>
                    </w:rPr>
                  </w:pPr>
                </w:p>
                <w:p w:rsidR="0016687B" w:rsidRPr="0016687B" w:rsidRDefault="0016687B" w:rsidP="0016687B">
                  <w:pPr>
                    <w:pStyle w:val="a3"/>
                    <w:ind w:firstLine="708"/>
                    <w:jc w:val="both"/>
                    <w:rPr>
                      <w:rFonts w:ascii="Times New Roman" w:hAnsi="Times New Roman"/>
                      <w:b/>
                      <w:i/>
                      <w:sz w:val="20"/>
                      <w:szCs w:val="20"/>
                      <w:lang w:val="ru-RU"/>
                    </w:rPr>
                  </w:pPr>
                  <w:r w:rsidRPr="0016687B">
                    <w:rPr>
                      <w:rFonts w:ascii="Times New Roman" w:hAnsi="Times New Roman"/>
                      <w:b/>
                      <w:i/>
                      <w:sz w:val="20"/>
                      <w:szCs w:val="20"/>
                      <w:lang w:val="ru-RU"/>
                    </w:rPr>
                    <w:t>2.3. Климатические условия</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В географическом отношении территория района расположена в ю</w:t>
                  </w:r>
                  <w:r w:rsidRPr="0016687B">
                    <w:rPr>
                      <w:rFonts w:ascii="Times New Roman" w:hAnsi="Times New Roman"/>
                      <w:sz w:val="20"/>
                      <w:szCs w:val="20"/>
                      <w:lang w:val="ru-RU"/>
                    </w:rPr>
                    <w:t>ж</w:t>
                  </w:r>
                  <w:r w:rsidRPr="0016687B">
                    <w:rPr>
                      <w:rFonts w:ascii="Times New Roman" w:hAnsi="Times New Roman"/>
                      <w:sz w:val="20"/>
                      <w:szCs w:val="20"/>
                      <w:lang w:val="ru-RU"/>
                    </w:rPr>
                    <w:t>но таежной подзоне, входит в состав  Ветлужско-Унжинской провинции, в Пижмо-Кокшагский ландшафтный район. По природно-климатической характеристике Тужинский район является типичным представителем реги</w:t>
                  </w:r>
                  <w:r w:rsidRPr="0016687B">
                    <w:rPr>
                      <w:rFonts w:ascii="Times New Roman" w:hAnsi="Times New Roman"/>
                      <w:sz w:val="20"/>
                      <w:szCs w:val="20"/>
                      <w:lang w:val="ru-RU"/>
                    </w:rPr>
                    <w:t>о</w:t>
                  </w:r>
                  <w:r w:rsidRPr="0016687B">
                    <w:rPr>
                      <w:rFonts w:ascii="Times New Roman" w:hAnsi="Times New Roman"/>
                      <w:sz w:val="20"/>
                      <w:szCs w:val="20"/>
                      <w:lang w:val="ru-RU"/>
                    </w:rPr>
                    <w:t>нов нечерноземной зоны России. Преобладающими ландшафтами являются слабоволнистые и выровненные равнины с еловыми и мелколиственно-ел</w:t>
                  </w:r>
                  <w:r w:rsidRPr="0016687B">
                    <w:rPr>
                      <w:rFonts w:ascii="Times New Roman" w:hAnsi="Times New Roman"/>
                      <w:sz w:val="20"/>
                      <w:szCs w:val="20"/>
                      <w:lang w:val="ru-RU"/>
                    </w:rPr>
                    <w:t>о</w:t>
                  </w:r>
                  <w:r w:rsidRPr="0016687B">
                    <w:rPr>
                      <w:rFonts w:ascii="Times New Roman" w:hAnsi="Times New Roman"/>
                      <w:sz w:val="20"/>
                      <w:szCs w:val="20"/>
                      <w:lang w:val="ru-RU"/>
                    </w:rPr>
                    <w:t xml:space="preserve">выми лесами и сельскохозяйственными землями. </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Территория района характеризуется теплообеспеченностью, достато</w:t>
                  </w:r>
                  <w:r w:rsidRPr="0016687B">
                    <w:rPr>
                      <w:rFonts w:ascii="Times New Roman" w:hAnsi="Times New Roman"/>
                      <w:sz w:val="20"/>
                      <w:szCs w:val="20"/>
                      <w:lang w:val="ru-RU"/>
                    </w:rPr>
                    <w:t>ч</w:t>
                  </w:r>
                  <w:r w:rsidRPr="0016687B">
                    <w:rPr>
                      <w:rFonts w:ascii="Times New Roman" w:hAnsi="Times New Roman"/>
                      <w:sz w:val="20"/>
                      <w:szCs w:val="20"/>
                      <w:lang w:val="ru-RU"/>
                    </w:rPr>
                    <w:t>ной для возделывания всех основных культур, возделываемых в Нечерноз</w:t>
                  </w:r>
                  <w:r w:rsidRPr="0016687B">
                    <w:rPr>
                      <w:rFonts w:ascii="Times New Roman" w:hAnsi="Times New Roman"/>
                      <w:sz w:val="20"/>
                      <w:szCs w:val="20"/>
                      <w:lang w:val="ru-RU"/>
                    </w:rPr>
                    <w:t>е</w:t>
                  </w:r>
                  <w:r w:rsidRPr="0016687B">
                    <w:rPr>
                      <w:rFonts w:ascii="Times New Roman" w:hAnsi="Times New Roman"/>
                      <w:sz w:val="20"/>
                      <w:szCs w:val="20"/>
                      <w:lang w:val="ru-RU"/>
                    </w:rPr>
                    <w:t>мье. Продолжительность периода со среднесуточными температурами выше 5 градусов составляет 160-165 дней, выше 10 градусов- 120-130 дней.</w:t>
                  </w:r>
                </w:p>
                <w:p w:rsidR="0016687B" w:rsidRPr="0016687B" w:rsidRDefault="0016687B" w:rsidP="0016687B">
                  <w:pPr>
                    <w:spacing w:after="0" w:line="240" w:lineRule="auto"/>
                    <w:ind w:firstLine="708"/>
                    <w:jc w:val="both"/>
                    <w:rPr>
                      <w:rFonts w:ascii="Times New Roman" w:hAnsi="Times New Roman"/>
                      <w:b/>
                      <w:i/>
                      <w:sz w:val="20"/>
                      <w:szCs w:val="20"/>
                      <w:lang w:val="ru-RU"/>
                    </w:rPr>
                  </w:pPr>
                  <w:r w:rsidRPr="0016687B">
                    <w:rPr>
                      <w:rFonts w:ascii="Times New Roman" w:hAnsi="Times New Roman"/>
                      <w:b/>
                      <w:i/>
                      <w:sz w:val="20"/>
                      <w:szCs w:val="20"/>
                      <w:lang w:val="ru-RU"/>
                    </w:rPr>
                    <w:t>2.4. Экологическая ситуация</w:t>
                  </w:r>
                </w:p>
                <w:p w:rsidR="0016687B" w:rsidRPr="0016687B" w:rsidRDefault="0016687B" w:rsidP="0016687B">
                  <w:pPr>
                    <w:spacing w:after="0" w:line="240" w:lineRule="auto"/>
                    <w:jc w:val="both"/>
                    <w:rPr>
                      <w:rFonts w:ascii="Times New Roman" w:hAnsi="Times New Roman"/>
                      <w:b/>
                      <w:sz w:val="20"/>
                      <w:szCs w:val="20"/>
                      <w:lang w:val="ru-RU"/>
                    </w:rPr>
                  </w:pPr>
                  <w:r w:rsidRPr="0016687B">
                    <w:rPr>
                      <w:rFonts w:ascii="Times New Roman" w:hAnsi="Times New Roman"/>
                      <w:sz w:val="20"/>
                      <w:szCs w:val="20"/>
                      <w:lang w:val="ru-RU"/>
                    </w:rPr>
                    <w:t xml:space="preserve">         Степень экологической напряженности  определяется влиянием двух факторов: современным состоянием  природной среды и скоростью ее изм</w:t>
                  </w:r>
                  <w:r w:rsidRPr="0016687B">
                    <w:rPr>
                      <w:rFonts w:ascii="Times New Roman" w:hAnsi="Times New Roman"/>
                      <w:sz w:val="20"/>
                      <w:szCs w:val="20"/>
                      <w:lang w:val="ru-RU"/>
                    </w:rPr>
                    <w:t>е</w:t>
                  </w:r>
                  <w:r w:rsidRPr="0016687B">
                    <w:rPr>
                      <w:rFonts w:ascii="Times New Roman" w:hAnsi="Times New Roman"/>
                      <w:sz w:val="20"/>
                      <w:szCs w:val="20"/>
                      <w:lang w:val="ru-RU"/>
                    </w:rPr>
                    <w:t>нения под влиянием антропогенных нагрузок. Тужинский район является районом с низкой  экологической напряженностью.  Основную нагрузку на окружающую природную среду оказывает  МУП «Коммунальщик», име</w:t>
                  </w:r>
                  <w:r w:rsidRPr="0016687B">
                    <w:rPr>
                      <w:rFonts w:ascii="Times New Roman" w:hAnsi="Times New Roman"/>
                      <w:sz w:val="20"/>
                      <w:szCs w:val="20"/>
                      <w:lang w:val="ru-RU"/>
                    </w:rPr>
                    <w:t>ю</w:t>
                  </w:r>
                  <w:r w:rsidRPr="0016687B">
                    <w:rPr>
                      <w:rFonts w:ascii="Times New Roman" w:hAnsi="Times New Roman"/>
                      <w:sz w:val="20"/>
                      <w:szCs w:val="20"/>
                      <w:lang w:val="ru-RU"/>
                    </w:rPr>
                    <w:t xml:space="preserve">щий на своем балансе котельные, работающие в основном на опиле.                             </w:t>
                  </w:r>
                  <w:r w:rsidRPr="0016687B">
                    <w:rPr>
                      <w:rFonts w:ascii="Times New Roman" w:hAnsi="Times New Roman"/>
                      <w:b/>
                      <w:sz w:val="20"/>
                      <w:szCs w:val="20"/>
                      <w:lang w:val="ru-RU"/>
                    </w:rPr>
                    <w:t xml:space="preserve">                                      </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Сложившееся в последние годы на территории района состояние атм</w:t>
                  </w:r>
                  <w:r w:rsidRPr="0016687B">
                    <w:rPr>
                      <w:rFonts w:ascii="Times New Roman" w:hAnsi="Times New Roman"/>
                      <w:sz w:val="20"/>
                      <w:szCs w:val="20"/>
                      <w:lang w:val="ru-RU"/>
                    </w:rPr>
                    <w:t>о</w:t>
                  </w:r>
                  <w:r w:rsidRPr="0016687B">
                    <w:rPr>
                      <w:rFonts w:ascii="Times New Roman" w:hAnsi="Times New Roman"/>
                      <w:sz w:val="20"/>
                      <w:szCs w:val="20"/>
                      <w:lang w:val="ru-RU"/>
                    </w:rPr>
                    <w:t>сферного воздуха остается стабильным. В результате исследований, выпо</w:t>
                  </w:r>
                  <w:r w:rsidRPr="0016687B">
                    <w:rPr>
                      <w:rFonts w:ascii="Times New Roman" w:hAnsi="Times New Roman"/>
                      <w:sz w:val="20"/>
                      <w:szCs w:val="20"/>
                      <w:lang w:val="ru-RU"/>
                    </w:rPr>
                    <w:t>л</w:t>
                  </w:r>
                  <w:r w:rsidRPr="0016687B">
                    <w:rPr>
                      <w:rFonts w:ascii="Times New Roman" w:hAnsi="Times New Roman"/>
                      <w:sz w:val="20"/>
                      <w:szCs w:val="20"/>
                      <w:lang w:val="ru-RU"/>
                    </w:rPr>
                    <w:t>ненных  СИАК КОГУ «Областной природоохранный центр», превышение предельно-допустимых концентраций загрязняющих веществ в выбросах не установлено.</w:t>
                  </w:r>
                </w:p>
                <w:p w:rsidR="0016687B" w:rsidRPr="0016687B" w:rsidRDefault="0016687B" w:rsidP="0016687B">
                  <w:pPr>
                    <w:pStyle w:val="a3"/>
                    <w:ind w:firstLine="708"/>
                    <w:jc w:val="both"/>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ab/>
                  </w:r>
                  <w:r w:rsidRPr="0016687B">
                    <w:rPr>
                      <w:rFonts w:ascii="Times New Roman" w:hAnsi="Times New Roman"/>
                      <w:b/>
                      <w:sz w:val="20"/>
                      <w:szCs w:val="20"/>
                      <w:lang w:val="ru-RU"/>
                    </w:rPr>
                    <w:t>3 Трудовые ресурсы</w:t>
                  </w:r>
                  <w:r w:rsidRPr="0016687B">
                    <w:rPr>
                      <w:rFonts w:ascii="Times New Roman" w:hAnsi="Times New Roman"/>
                      <w:sz w:val="20"/>
                      <w:szCs w:val="20"/>
                      <w:lang w:val="ru-RU"/>
                    </w:rPr>
                    <w:t>.</w:t>
                  </w:r>
                </w:p>
                <w:p w:rsidR="0016687B" w:rsidRPr="0016687B" w:rsidRDefault="0016687B" w:rsidP="0016687B">
                  <w:pPr>
                    <w:spacing w:after="0" w:line="240" w:lineRule="auto"/>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3.1. Население</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bCs/>
                      <w:sz w:val="20"/>
                      <w:szCs w:val="20"/>
                      <w:lang w:val="ru-RU"/>
                    </w:rPr>
                    <w:tab/>
                    <w:t>На начало 2016 года численность постоянного населения района с</w:t>
                  </w:r>
                  <w:r w:rsidRPr="0016687B">
                    <w:rPr>
                      <w:rFonts w:ascii="Times New Roman" w:hAnsi="Times New Roman"/>
                      <w:bCs/>
                      <w:sz w:val="20"/>
                      <w:szCs w:val="20"/>
                      <w:lang w:val="ru-RU"/>
                    </w:rPr>
                    <w:t>о</w:t>
                  </w:r>
                  <w:r w:rsidRPr="0016687B">
                    <w:rPr>
                      <w:rFonts w:ascii="Times New Roman" w:hAnsi="Times New Roman"/>
                      <w:bCs/>
                      <w:sz w:val="20"/>
                      <w:szCs w:val="20"/>
                      <w:lang w:val="ru-RU"/>
                    </w:rPr>
                    <w:t>ставила 6706 человек. К сожалению, демографическая ситуация в районе о</w:t>
                  </w:r>
                  <w:r w:rsidRPr="0016687B">
                    <w:rPr>
                      <w:rFonts w:ascii="Times New Roman" w:hAnsi="Times New Roman"/>
                      <w:bCs/>
                      <w:sz w:val="20"/>
                      <w:szCs w:val="20"/>
                      <w:lang w:val="ru-RU"/>
                    </w:rPr>
                    <w:t>с</w:t>
                  </w:r>
                  <w:r w:rsidRPr="0016687B">
                    <w:rPr>
                      <w:rFonts w:ascii="Times New Roman" w:hAnsi="Times New Roman"/>
                      <w:bCs/>
                      <w:sz w:val="20"/>
                      <w:szCs w:val="20"/>
                      <w:lang w:val="ru-RU"/>
                    </w:rPr>
                    <w:t>тается напряженной - продолжается сокращение численности населения. В 2015 году смертность превысила рождаемость на 45 человек (родилось 90 малышей, а умерло 135 человек). Продолжается миграционная убыль нас</w:t>
                  </w:r>
                  <w:r w:rsidRPr="0016687B">
                    <w:rPr>
                      <w:rFonts w:ascii="Times New Roman" w:hAnsi="Times New Roman"/>
                      <w:bCs/>
                      <w:sz w:val="20"/>
                      <w:szCs w:val="20"/>
                      <w:lang w:val="ru-RU"/>
                    </w:rPr>
                    <w:t>е</w:t>
                  </w:r>
                  <w:r w:rsidRPr="0016687B">
                    <w:rPr>
                      <w:rFonts w:ascii="Times New Roman" w:hAnsi="Times New Roman"/>
                      <w:bCs/>
                      <w:sz w:val="20"/>
                      <w:szCs w:val="20"/>
                      <w:lang w:val="ru-RU"/>
                    </w:rPr>
                    <w:t>ления, и в 2015 году она составила 65 человек. Наибольшее сокращение чи</w:t>
                  </w:r>
                  <w:r w:rsidRPr="0016687B">
                    <w:rPr>
                      <w:rFonts w:ascii="Times New Roman" w:hAnsi="Times New Roman"/>
                      <w:bCs/>
                      <w:sz w:val="20"/>
                      <w:szCs w:val="20"/>
                      <w:lang w:val="ru-RU"/>
                    </w:rPr>
                    <w:t>с</w:t>
                  </w:r>
                  <w:r w:rsidRPr="0016687B">
                    <w:rPr>
                      <w:rFonts w:ascii="Times New Roman" w:hAnsi="Times New Roman"/>
                      <w:bCs/>
                      <w:sz w:val="20"/>
                      <w:szCs w:val="20"/>
                      <w:lang w:val="ru-RU"/>
                    </w:rPr>
                    <w:t>ленности населения происходит в сельских населенных пунктах. Основными причинами являются отсутствие работы для трудоспособного населения. Не происходит снижения количества граждан, уезжающих на работу в другие регионы и поэтому ежегодно, хоть и незначительно, увеличивается числе</w:t>
                  </w:r>
                  <w:r w:rsidRPr="0016687B">
                    <w:rPr>
                      <w:rFonts w:ascii="Times New Roman" w:hAnsi="Times New Roman"/>
                      <w:bCs/>
                      <w:sz w:val="20"/>
                      <w:szCs w:val="20"/>
                      <w:lang w:val="ru-RU"/>
                    </w:rPr>
                    <w:t>н</w:t>
                  </w:r>
                  <w:r w:rsidRPr="0016687B">
                    <w:rPr>
                      <w:rFonts w:ascii="Times New Roman" w:hAnsi="Times New Roman"/>
                      <w:bCs/>
                      <w:sz w:val="20"/>
                      <w:szCs w:val="20"/>
                      <w:lang w:val="ru-RU"/>
                    </w:rPr>
                    <w:t xml:space="preserve">ность работающих пенсионеров, в результате удается не допустить резкого снижения численности лиц, занятых в экономике района. </w:t>
                  </w:r>
                  <w:r w:rsidRPr="0016687B">
                    <w:rPr>
                      <w:rFonts w:ascii="Times New Roman" w:hAnsi="Times New Roman"/>
                      <w:sz w:val="20"/>
                      <w:szCs w:val="20"/>
                      <w:lang w:val="ru-RU"/>
                    </w:rPr>
                    <w:t>Из-за централиз</w:t>
                  </w:r>
                  <w:r w:rsidRPr="0016687B">
                    <w:rPr>
                      <w:rFonts w:ascii="Times New Roman" w:hAnsi="Times New Roman"/>
                      <w:sz w:val="20"/>
                      <w:szCs w:val="20"/>
                      <w:lang w:val="ru-RU"/>
                    </w:rPr>
                    <w:t>а</w:t>
                  </w:r>
                  <w:r w:rsidRPr="0016687B">
                    <w:rPr>
                      <w:rFonts w:ascii="Times New Roman" w:hAnsi="Times New Roman"/>
                      <w:sz w:val="20"/>
                      <w:szCs w:val="20"/>
                      <w:lang w:val="ru-RU"/>
                    </w:rPr>
                    <w:t>ции предприятий сокращается потребность в квалифицированных кадрах и, как следствие, уменьшается количество  возвращающихся молодых специалистов. Возрастная структура населения района остается неблагоприя</w:t>
                  </w:r>
                  <w:r w:rsidRPr="0016687B">
                    <w:rPr>
                      <w:rFonts w:ascii="Times New Roman" w:hAnsi="Times New Roman"/>
                      <w:sz w:val="20"/>
                      <w:szCs w:val="20"/>
                      <w:lang w:val="ru-RU"/>
                    </w:rPr>
                    <w:t>т</w:t>
                  </w:r>
                  <w:r w:rsidRPr="0016687B">
                    <w:rPr>
                      <w:rFonts w:ascii="Times New Roman" w:hAnsi="Times New Roman"/>
                      <w:sz w:val="20"/>
                      <w:szCs w:val="20"/>
                      <w:lang w:val="ru-RU"/>
                    </w:rPr>
                    <w:t>ной, но резкого снижения  процента трудоспособного населения не прогнозир</w:t>
                  </w:r>
                  <w:r w:rsidRPr="0016687B">
                    <w:rPr>
                      <w:rFonts w:ascii="Times New Roman" w:hAnsi="Times New Roman"/>
                      <w:sz w:val="20"/>
                      <w:szCs w:val="20"/>
                      <w:lang w:val="ru-RU"/>
                    </w:rPr>
                    <w:t>у</w:t>
                  </w:r>
                  <w:r w:rsidRPr="0016687B">
                    <w:rPr>
                      <w:rFonts w:ascii="Times New Roman" w:hAnsi="Times New Roman"/>
                      <w:sz w:val="20"/>
                      <w:szCs w:val="20"/>
                      <w:lang w:val="ru-RU"/>
                    </w:rPr>
                    <w:t>ется. Численность трудоспособного населения составляет 50,5% от о</w:t>
                  </w:r>
                  <w:r w:rsidRPr="0016687B">
                    <w:rPr>
                      <w:rFonts w:ascii="Times New Roman" w:hAnsi="Times New Roman"/>
                      <w:sz w:val="20"/>
                      <w:szCs w:val="20"/>
                      <w:lang w:val="ru-RU"/>
                    </w:rPr>
                    <w:t>б</w:t>
                  </w:r>
                  <w:r w:rsidRPr="0016687B">
                    <w:rPr>
                      <w:rFonts w:ascii="Times New Roman" w:hAnsi="Times New Roman"/>
                      <w:sz w:val="20"/>
                      <w:szCs w:val="20"/>
                      <w:lang w:val="ru-RU"/>
                    </w:rPr>
                    <w:t>щей численности населения района.</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bCs/>
                      <w:sz w:val="20"/>
                      <w:szCs w:val="20"/>
                      <w:lang w:val="ru-RU"/>
                    </w:rPr>
                    <w:t xml:space="preserve">   </w:t>
                  </w:r>
                  <w:r w:rsidRPr="0016687B">
                    <w:rPr>
                      <w:rFonts w:ascii="Times New Roman" w:hAnsi="Times New Roman"/>
                      <w:sz w:val="20"/>
                      <w:szCs w:val="20"/>
                      <w:lang w:val="ru-RU"/>
                    </w:rPr>
                    <w:t>Таблица 1 - Распределение населения в трудоспособном возрасте</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8"/>
                    <w:gridCol w:w="1111"/>
                    <w:gridCol w:w="1199"/>
                    <w:gridCol w:w="1199"/>
                    <w:gridCol w:w="1199"/>
                    <w:gridCol w:w="1199"/>
                  </w:tblGrid>
                  <w:tr w:rsidR="0016687B" w:rsidRPr="0016687B" w:rsidTr="0016687B">
                    <w:trPr>
                      <w:trHeight w:val="69"/>
                    </w:trPr>
                    <w:tc>
                      <w:tcPr>
                        <w:tcW w:w="2008"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Удельный вес населения по городам, %</w:t>
                        </w:r>
                      </w:p>
                    </w:tc>
                    <w:tc>
                      <w:tcPr>
                        <w:tcW w:w="1111"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2011</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2012</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2013</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2014</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2015</w:t>
                        </w:r>
                      </w:p>
                    </w:tc>
                  </w:tr>
                  <w:tr w:rsidR="0016687B" w:rsidRPr="0016687B" w:rsidTr="0016687B">
                    <w:trPr>
                      <w:trHeight w:val="69"/>
                    </w:trPr>
                    <w:tc>
                      <w:tcPr>
                        <w:tcW w:w="2008"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Городское население</w:t>
                        </w:r>
                      </w:p>
                    </w:tc>
                    <w:tc>
                      <w:tcPr>
                        <w:tcW w:w="1111"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60,6</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61,5</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62,0</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64,9</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65,4</w:t>
                        </w:r>
                      </w:p>
                    </w:tc>
                  </w:tr>
                  <w:tr w:rsidR="0016687B" w:rsidRPr="0016687B" w:rsidTr="0016687B">
                    <w:trPr>
                      <w:trHeight w:val="69"/>
                    </w:trPr>
                    <w:tc>
                      <w:tcPr>
                        <w:tcW w:w="2008"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Сельское население</w:t>
                        </w:r>
                      </w:p>
                    </w:tc>
                    <w:tc>
                      <w:tcPr>
                        <w:tcW w:w="1111"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39,4</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38,5</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38,0</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35,1</w:t>
                        </w:r>
                      </w:p>
                    </w:tc>
                    <w:tc>
                      <w:tcPr>
                        <w:tcW w:w="1199"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34,6</w:t>
                        </w:r>
                      </w:p>
                    </w:tc>
                  </w:tr>
                </w:tbl>
                <w:p w:rsidR="0016687B" w:rsidRPr="0016687B" w:rsidRDefault="0016687B" w:rsidP="0016687B">
                  <w:pPr>
                    <w:spacing w:after="0" w:line="240" w:lineRule="auto"/>
                    <w:ind w:firstLine="720"/>
                    <w:jc w:val="both"/>
                    <w:rPr>
                      <w:rFonts w:ascii="Times New Roman" w:hAnsi="Times New Roman"/>
                      <w:sz w:val="20"/>
                      <w:szCs w:val="20"/>
                      <w:lang w:val="ru-RU"/>
                    </w:rPr>
                  </w:pPr>
                  <w:r w:rsidRPr="0016687B">
                    <w:rPr>
                      <w:rFonts w:ascii="Times New Roman" w:hAnsi="Times New Roman"/>
                      <w:sz w:val="20"/>
                      <w:szCs w:val="20"/>
                      <w:lang w:val="ru-RU"/>
                    </w:rPr>
                    <w:t>Численность безработных, зарегистрированных в службе занятости на 1</w:t>
                  </w:r>
                  <w:r w:rsidRPr="0016687B">
                    <w:rPr>
                      <w:rFonts w:ascii="Times New Roman" w:hAnsi="Times New Roman"/>
                      <w:sz w:val="20"/>
                      <w:szCs w:val="20"/>
                    </w:rPr>
                    <w:t> </w:t>
                  </w:r>
                  <w:r w:rsidRPr="0016687B">
                    <w:rPr>
                      <w:rFonts w:ascii="Times New Roman" w:hAnsi="Times New Roman"/>
                      <w:sz w:val="20"/>
                      <w:szCs w:val="20"/>
                      <w:lang w:val="ru-RU"/>
                    </w:rPr>
                    <w:t xml:space="preserve">января 2016 года, сократилась всего на 2 человек относительно 1 января 2015 года и составила 99 человек. </w:t>
                  </w:r>
                </w:p>
                <w:p w:rsidR="0016687B" w:rsidRPr="0016687B" w:rsidRDefault="0016687B" w:rsidP="0016687B">
                  <w:pPr>
                    <w:pStyle w:val="33"/>
                    <w:tabs>
                      <w:tab w:val="left" w:pos="720"/>
                    </w:tabs>
                    <w:spacing w:after="0" w:line="240" w:lineRule="auto"/>
                    <w:ind w:firstLine="720"/>
                    <w:jc w:val="both"/>
                    <w:rPr>
                      <w:rFonts w:ascii="Times New Roman" w:hAnsi="Times New Roman"/>
                      <w:sz w:val="20"/>
                      <w:szCs w:val="20"/>
                      <w:lang w:val="ru-RU"/>
                    </w:rPr>
                  </w:pPr>
                  <w:r w:rsidRPr="0016687B">
                    <w:rPr>
                      <w:rFonts w:ascii="Times New Roman" w:hAnsi="Times New Roman"/>
                      <w:sz w:val="20"/>
                      <w:szCs w:val="20"/>
                      <w:lang w:val="ru-RU"/>
                    </w:rPr>
                    <w:t>Уровень безработицы на 1 января 2016 года  по сравнению с началом 2015 года остался без изменения и составил 3,2 % от экономически активного нас</w:t>
                  </w:r>
                  <w:r w:rsidRPr="0016687B">
                    <w:rPr>
                      <w:rFonts w:ascii="Times New Roman" w:hAnsi="Times New Roman"/>
                      <w:sz w:val="20"/>
                      <w:szCs w:val="20"/>
                      <w:lang w:val="ru-RU"/>
                    </w:rPr>
                    <w:t>е</w:t>
                  </w:r>
                  <w:r w:rsidRPr="0016687B">
                    <w:rPr>
                      <w:rFonts w:ascii="Times New Roman" w:hAnsi="Times New Roman"/>
                      <w:sz w:val="20"/>
                      <w:szCs w:val="20"/>
                      <w:lang w:val="ru-RU"/>
                    </w:rPr>
                    <w:t xml:space="preserve">ления (по области 1,3% от ЭАН). </w:t>
                  </w:r>
                </w:p>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Таблица 2 - Рынок труда и занятость населения района</w:t>
                  </w:r>
                </w:p>
                <w:tbl>
                  <w:tblPr>
                    <w:tblW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7"/>
                    <w:gridCol w:w="923"/>
                    <w:gridCol w:w="923"/>
                    <w:gridCol w:w="797"/>
                    <w:gridCol w:w="923"/>
                    <w:gridCol w:w="923"/>
                  </w:tblGrid>
                  <w:tr w:rsidR="0016687B" w:rsidRPr="0016687B" w:rsidTr="0016687B">
                    <w:trPr>
                      <w:trHeight w:val="69"/>
                    </w:trPr>
                    <w:tc>
                      <w:tcPr>
                        <w:tcW w:w="3427" w:type="dxa"/>
                        <w:shd w:val="clear" w:color="auto" w:fill="auto"/>
                      </w:tcPr>
                      <w:p w:rsidR="0016687B" w:rsidRPr="0016687B" w:rsidRDefault="0016687B" w:rsidP="0016687B">
                        <w:pPr>
                          <w:spacing w:after="0" w:line="240" w:lineRule="auto"/>
                          <w:rPr>
                            <w:rFonts w:ascii="Times New Roman" w:hAnsi="Times New Roman"/>
                            <w:sz w:val="20"/>
                            <w:szCs w:val="20"/>
                          </w:rPr>
                        </w:pPr>
                        <w:r w:rsidRPr="0016687B">
                          <w:rPr>
                            <w:rFonts w:ascii="Times New Roman" w:hAnsi="Times New Roman"/>
                            <w:sz w:val="20"/>
                            <w:szCs w:val="20"/>
                          </w:rPr>
                          <w:t>Наименование показателя</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2011</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2012</w:t>
                        </w:r>
                      </w:p>
                    </w:tc>
                    <w:tc>
                      <w:tcPr>
                        <w:tcW w:w="797"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2013</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2014</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2015</w:t>
                        </w:r>
                      </w:p>
                    </w:tc>
                  </w:tr>
                  <w:tr w:rsidR="0016687B" w:rsidRPr="0016687B" w:rsidTr="0016687B">
                    <w:trPr>
                      <w:trHeight w:val="69"/>
                    </w:trPr>
                    <w:tc>
                      <w:tcPr>
                        <w:tcW w:w="3427"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Численность трудоспособного населения, тыс. чел.</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4,3</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4,0</w:t>
                        </w:r>
                      </w:p>
                    </w:tc>
                    <w:tc>
                      <w:tcPr>
                        <w:tcW w:w="797"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3,6</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3,4</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3,3</w:t>
                        </w:r>
                      </w:p>
                    </w:tc>
                  </w:tr>
                  <w:tr w:rsidR="0016687B" w:rsidRPr="0016687B" w:rsidTr="0016687B">
                    <w:trPr>
                      <w:trHeight w:val="69"/>
                    </w:trPr>
                    <w:tc>
                      <w:tcPr>
                        <w:tcW w:w="342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Численность занятых в расчете на единицу занимаемой территории (чел. /кв. км) </w:t>
                        </w:r>
                      </w:p>
                      <w:p w:rsidR="0016687B" w:rsidRPr="0016687B" w:rsidRDefault="0016687B" w:rsidP="0016687B">
                        <w:pPr>
                          <w:spacing w:after="0" w:line="240" w:lineRule="auto"/>
                          <w:rPr>
                            <w:rFonts w:ascii="Times New Roman" w:hAnsi="Times New Roman"/>
                            <w:sz w:val="20"/>
                            <w:szCs w:val="20"/>
                            <w:lang w:val="ru-RU"/>
                          </w:rPr>
                        </w:pP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2,9</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2,7</w:t>
                        </w:r>
                      </w:p>
                    </w:tc>
                    <w:tc>
                      <w:tcPr>
                        <w:tcW w:w="797"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2,4</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2,3</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2,25</w:t>
                        </w:r>
                      </w:p>
                    </w:tc>
                  </w:tr>
                  <w:tr w:rsidR="0016687B" w:rsidRPr="0016687B" w:rsidTr="0016687B">
                    <w:trPr>
                      <w:trHeight w:val="328"/>
                    </w:trPr>
                    <w:tc>
                      <w:tcPr>
                        <w:tcW w:w="342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Уровень безработицы - отношение числа бе</w:t>
                        </w:r>
                        <w:r w:rsidRPr="0016687B">
                          <w:rPr>
                            <w:sz w:val="20"/>
                            <w:szCs w:val="20"/>
                          </w:rPr>
                          <w:t>з</w:t>
                        </w:r>
                        <w:r w:rsidRPr="0016687B">
                          <w:rPr>
                            <w:sz w:val="20"/>
                            <w:szCs w:val="20"/>
                          </w:rPr>
                          <w:t>работных к экономически активному насел</w:t>
                        </w:r>
                        <w:r w:rsidRPr="0016687B">
                          <w:rPr>
                            <w:sz w:val="20"/>
                            <w:szCs w:val="20"/>
                          </w:rPr>
                          <w:t>е</w:t>
                        </w:r>
                        <w:r w:rsidRPr="0016687B">
                          <w:rPr>
                            <w:sz w:val="20"/>
                            <w:szCs w:val="20"/>
                          </w:rPr>
                          <w:t xml:space="preserve">нию (%) </w:t>
                        </w:r>
                      </w:p>
                      <w:p w:rsidR="0016687B" w:rsidRPr="0016687B" w:rsidRDefault="0016687B" w:rsidP="0016687B">
                        <w:pPr>
                          <w:spacing w:after="0" w:line="240" w:lineRule="auto"/>
                          <w:rPr>
                            <w:rFonts w:ascii="Times New Roman" w:hAnsi="Times New Roman"/>
                            <w:sz w:val="20"/>
                            <w:szCs w:val="20"/>
                            <w:lang w:val="ru-RU"/>
                          </w:rPr>
                        </w:pP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5,1</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3,9</w:t>
                        </w:r>
                      </w:p>
                    </w:tc>
                    <w:tc>
                      <w:tcPr>
                        <w:tcW w:w="797"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3,6</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3,2</w:t>
                        </w:r>
                      </w:p>
                    </w:tc>
                    <w:tc>
                      <w:tcPr>
                        <w:tcW w:w="923"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3,2</w:t>
                        </w:r>
                      </w:p>
                    </w:tc>
                  </w:tr>
                </w:tbl>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bCs/>
                      <w:sz w:val="20"/>
                      <w:szCs w:val="20"/>
                      <w:lang w:val="ru-RU"/>
                    </w:rPr>
                  </w:pPr>
                  <w:r w:rsidRPr="0016687B">
                    <w:rPr>
                      <w:rFonts w:ascii="Times New Roman" w:hAnsi="Times New Roman"/>
                      <w:sz w:val="20"/>
                      <w:szCs w:val="20"/>
                      <w:lang w:val="ru-RU"/>
                    </w:rPr>
                    <w:t xml:space="preserve">Таблица 3 - </w:t>
                  </w:r>
                  <w:r w:rsidRPr="0016687B">
                    <w:rPr>
                      <w:rFonts w:ascii="Times New Roman" w:hAnsi="Times New Roman"/>
                      <w:bCs/>
                      <w:sz w:val="20"/>
                      <w:szCs w:val="20"/>
                      <w:lang w:val="ru-RU"/>
                    </w:rPr>
                    <w:t>Структура занятости населения (в % к численности, занятых в экономике)</w:t>
                  </w:r>
                </w:p>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8"/>
                    <w:gridCol w:w="821"/>
                    <w:gridCol w:w="920"/>
                    <w:gridCol w:w="795"/>
                    <w:gridCol w:w="920"/>
                    <w:gridCol w:w="920"/>
                  </w:tblGrid>
                  <w:tr w:rsidR="0016687B" w:rsidRPr="0016687B" w:rsidTr="0016687B">
                    <w:trPr>
                      <w:trHeight w:val="242"/>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Отрасли экономики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2011</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2012</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2014</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2015</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Занято в экономике, всего </w:t>
                        </w:r>
                      </w:p>
                      <w:p w:rsidR="0016687B" w:rsidRPr="0016687B" w:rsidRDefault="0016687B" w:rsidP="0016687B">
                        <w:pPr>
                          <w:spacing w:after="0" w:line="240" w:lineRule="auto"/>
                          <w:rPr>
                            <w:rFonts w:ascii="Times New Roman" w:hAnsi="Times New Roman"/>
                            <w:sz w:val="20"/>
                            <w:szCs w:val="20"/>
                          </w:rPr>
                        </w:pP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Сельское хозяйство, охота и лесное хозяйство </w:t>
                        </w:r>
                      </w:p>
                      <w:p w:rsidR="0016687B" w:rsidRPr="0016687B" w:rsidRDefault="0016687B" w:rsidP="0016687B">
                        <w:pPr>
                          <w:spacing w:after="0" w:line="240" w:lineRule="auto"/>
                          <w:rPr>
                            <w:rFonts w:ascii="Times New Roman" w:hAnsi="Times New Roman"/>
                            <w:sz w:val="20"/>
                            <w:szCs w:val="20"/>
                            <w:lang w:val="ru-RU"/>
                          </w:rPr>
                        </w:pP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16,3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15,9</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16,2</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14,8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13,6</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Обрабатывающие производства </w:t>
                        </w:r>
                      </w:p>
                      <w:p w:rsidR="0016687B" w:rsidRPr="0016687B" w:rsidRDefault="0016687B" w:rsidP="0016687B">
                        <w:pPr>
                          <w:spacing w:after="0" w:line="240" w:lineRule="auto"/>
                          <w:rPr>
                            <w:rFonts w:ascii="Times New Roman" w:hAnsi="Times New Roman"/>
                            <w:sz w:val="20"/>
                            <w:szCs w:val="20"/>
                          </w:rPr>
                        </w:pP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9,3</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9,2</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12,1</w:t>
                        </w:r>
                      </w:p>
                    </w:tc>
                  </w:tr>
                  <w:tr w:rsidR="0016687B" w:rsidRPr="0016687B" w:rsidTr="0016687B">
                    <w:trPr>
                      <w:trHeight w:val="21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Производство и распределение электроэнергии, газа, воды </w:t>
                        </w:r>
                      </w:p>
                      <w:p w:rsidR="0016687B" w:rsidRPr="0016687B" w:rsidRDefault="0016687B" w:rsidP="0016687B">
                        <w:pPr>
                          <w:pStyle w:val="Default"/>
                          <w:spacing w:after="0" w:line="240" w:lineRule="auto"/>
                          <w:rPr>
                            <w:sz w:val="20"/>
                            <w:szCs w:val="20"/>
                          </w:rPr>
                        </w:pP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3,5</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1,9</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2,2</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2,3</w:t>
                        </w:r>
                      </w:p>
                    </w:tc>
                  </w:tr>
                  <w:tr w:rsidR="0016687B" w:rsidRPr="0016687B" w:rsidTr="0016687B">
                    <w:trPr>
                      <w:trHeight w:val="21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Оптовая и розничная торговля, ремонт авт</w:t>
                        </w:r>
                        <w:r w:rsidRPr="0016687B">
                          <w:rPr>
                            <w:sz w:val="20"/>
                            <w:szCs w:val="20"/>
                          </w:rPr>
                          <w:t>о</w:t>
                        </w:r>
                        <w:r w:rsidRPr="0016687B">
                          <w:rPr>
                            <w:sz w:val="20"/>
                            <w:szCs w:val="20"/>
                          </w:rPr>
                          <w:t>транспортных средств, мотоциклов, быт. Изд</w:t>
                        </w:r>
                        <w:r w:rsidRPr="0016687B">
                          <w:rPr>
                            <w:sz w:val="20"/>
                            <w:szCs w:val="20"/>
                          </w:rPr>
                          <w:t>е</w:t>
                        </w:r>
                        <w:r w:rsidRPr="0016687B">
                          <w:rPr>
                            <w:sz w:val="20"/>
                            <w:szCs w:val="20"/>
                          </w:rPr>
                          <w:t>лий и предметов личного пользования</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14,6</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14,4</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14,4</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14,8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15,2</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Гостиницы и рестораны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2,3</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2,5</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3,1</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3,1</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Транспорт и связь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7,5</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7,6</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7,6</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7,6</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7,6</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Финансовая деятельность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2,2</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2,5</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2,5</w:t>
                        </w:r>
                      </w:p>
                    </w:tc>
                  </w:tr>
                  <w:tr w:rsidR="0016687B" w:rsidRPr="0016687B" w:rsidTr="0016687B">
                    <w:trPr>
                      <w:trHeight w:val="188"/>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Государственное управление и обеспечение в</w:t>
                        </w:r>
                        <w:r w:rsidRPr="0016687B">
                          <w:rPr>
                            <w:sz w:val="20"/>
                            <w:szCs w:val="20"/>
                          </w:rPr>
                          <w:t>о</w:t>
                        </w:r>
                        <w:r w:rsidRPr="0016687B">
                          <w:rPr>
                            <w:sz w:val="20"/>
                            <w:szCs w:val="20"/>
                          </w:rPr>
                          <w:t xml:space="preserve">енной безопасности, обязательное социальное обеспечение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6,3</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6,2</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6,8</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Образование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9,8</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12,4</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12,7</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12,0</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11,9</w:t>
                        </w:r>
                      </w:p>
                    </w:tc>
                  </w:tr>
                  <w:tr w:rsidR="0016687B" w:rsidRPr="0016687B" w:rsidTr="0016687B">
                    <w:trPr>
                      <w:trHeight w:val="148"/>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Здравоохранение и предоставление социальных услуг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15,1</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11,4</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9,5</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9,4</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Предоставление прочих коммунальных, соц</w:t>
                        </w:r>
                        <w:r w:rsidRPr="0016687B">
                          <w:rPr>
                            <w:sz w:val="20"/>
                            <w:szCs w:val="20"/>
                          </w:rPr>
                          <w:t>и</w:t>
                        </w:r>
                        <w:r w:rsidRPr="0016687B">
                          <w:rPr>
                            <w:sz w:val="20"/>
                            <w:szCs w:val="20"/>
                          </w:rPr>
                          <w:t xml:space="preserve">альных и персональных услуг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7,4</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9,0</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7,9</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6,0</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5,9</w:t>
                        </w:r>
                      </w:p>
                    </w:tc>
                  </w:tr>
                  <w:tr w:rsidR="0016687B" w:rsidRPr="0016687B" w:rsidTr="0016687B">
                    <w:trPr>
                      <w:trHeight w:val="69"/>
                    </w:trPr>
                    <w:tc>
                      <w:tcPr>
                        <w:tcW w:w="353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Прочие виды экономической деятельности </w:t>
                        </w:r>
                      </w:p>
                    </w:tc>
                    <w:tc>
                      <w:tcPr>
                        <w:tcW w:w="821"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2,4</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7,3</w:t>
                        </w:r>
                      </w:p>
                    </w:tc>
                    <w:tc>
                      <w:tcPr>
                        <w:tcW w:w="795"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9,5</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9,3</w:t>
                        </w:r>
                      </w:p>
                    </w:tc>
                    <w:tc>
                      <w:tcPr>
                        <w:tcW w:w="920"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9,1</w:t>
                        </w:r>
                      </w:p>
                    </w:tc>
                  </w:tr>
                </w:tbl>
                <w:p w:rsidR="0016687B" w:rsidRPr="0016687B" w:rsidRDefault="0016687B" w:rsidP="0016687B">
                  <w:pPr>
                    <w:pStyle w:val="ac"/>
                    <w:spacing w:before="0" w:beforeAutospacing="0" w:after="0" w:afterAutospacing="0" w:line="240" w:lineRule="auto"/>
                    <w:jc w:val="both"/>
                    <w:rPr>
                      <w:rFonts w:ascii="Times New Roman" w:hAnsi="Times New Roman"/>
                      <w:sz w:val="20"/>
                      <w:szCs w:val="20"/>
                      <w:lang w:val="ru-RU"/>
                    </w:rPr>
                  </w:pPr>
                  <w:r w:rsidRPr="0016687B">
                    <w:rPr>
                      <w:rFonts w:ascii="Times New Roman" w:hAnsi="Times New Roman"/>
                      <w:sz w:val="20"/>
                      <w:szCs w:val="20"/>
                      <w:lang w:val="ru-RU"/>
                    </w:rPr>
                    <w:tab/>
                  </w:r>
                </w:p>
                <w:p w:rsidR="0016687B" w:rsidRPr="0016687B" w:rsidRDefault="0016687B" w:rsidP="0016687B">
                  <w:pPr>
                    <w:pStyle w:val="ac"/>
                    <w:spacing w:before="0" w:beforeAutospacing="0" w:after="0" w:afterAutospacing="0" w:line="240" w:lineRule="auto"/>
                    <w:jc w:val="both"/>
                    <w:rPr>
                      <w:rFonts w:ascii="Times New Roman" w:hAnsi="Times New Roman"/>
                      <w:sz w:val="20"/>
                      <w:szCs w:val="20"/>
                      <w:lang w:val="ru-RU"/>
                    </w:rPr>
                  </w:pPr>
                  <w:r w:rsidRPr="0016687B">
                    <w:rPr>
                      <w:rFonts w:ascii="Times New Roman" w:hAnsi="Times New Roman"/>
                      <w:sz w:val="20"/>
                      <w:szCs w:val="20"/>
                      <w:lang w:val="ru-RU"/>
                    </w:rPr>
                    <w:t>В 2015 году  в районе сохранились положительные тенденции пов</w:t>
                  </w:r>
                  <w:r w:rsidRPr="0016687B">
                    <w:rPr>
                      <w:rFonts w:ascii="Times New Roman" w:hAnsi="Times New Roman"/>
                      <w:sz w:val="20"/>
                      <w:szCs w:val="20"/>
                      <w:lang w:val="ru-RU"/>
                    </w:rPr>
                    <w:t>ы</w:t>
                  </w:r>
                  <w:r w:rsidRPr="0016687B">
                    <w:rPr>
                      <w:rFonts w:ascii="Times New Roman" w:hAnsi="Times New Roman"/>
                      <w:sz w:val="20"/>
                      <w:szCs w:val="20"/>
                      <w:lang w:val="ru-RU"/>
                    </w:rPr>
                    <w:t>шения показателей уровня жизни населения. Среднемесячная заработная плата  р</w:t>
                  </w:r>
                  <w:r w:rsidRPr="0016687B">
                    <w:rPr>
                      <w:rFonts w:ascii="Times New Roman" w:hAnsi="Times New Roman"/>
                      <w:sz w:val="20"/>
                      <w:szCs w:val="20"/>
                      <w:lang w:val="ru-RU"/>
                    </w:rPr>
                    <w:t>а</w:t>
                  </w:r>
                  <w:r w:rsidRPr="0016687B">
                    <w:rPr>
                      <w:rFonts w:ascii="Times New Roman" w:hAnsi="Times New Roman"/>
                      <w:sz w:val="20"/>
                      <w:szCs w:val="20"/>
                      <w:lang w:val="ru-RU"/>
                    </w:rPr>
                    <w:t>ботающих за 2015 год составила 13122 рубля, что  на 607 рублей или на 4,8 % больше, чем в предыдущем году.  В то же время остается дифференци</w:t>
                  </w:r>
                  <w:r w:rsidRPr="0016687B">
                    <w:rPr>
                      <w:rFonts w:ascii="Times New Roman" w:hAnsi="Times New Roman"/>
                      <w:sz w:val="20"/>
                      <w:szCs w:val="20"/>
                      <w:lang w:val="ru-RU"/>
                    </w:rPr>
                    <w:t>а</w:t>
                  </w:r>
                  <w:r w:rsidRPr="0016687B">
                    <w:rPr>
                      <w:rFonts w:ascii="Times New Roman" w:hAnsi="Times New Roman"/>
                      <w:sz w:val="20"/>
                      <w:szCs w:val="20"/>
                      <w:lang w:val="ru-RU"/>
                    </w:rPr>
                    <w:t>ция в оплате труда работников различных отраслей. Так, самая низкая заработная плата в лесном хозяйстве –7545 рублей, самая высокая - в госупра</w:t>
                  </w:r>
                  <w:r w:rsidRPr="0016687B">
                    <w:rPr>
                      <w:rFonts w:ascii="Times New Roman" w:hAnsi="Times New Roman"/>
                      <w:sz w:val="20"/>
                      <w:szCs w:val="20"/>
                      <w:lang w:val="ru-RU"/>
                    </w:rPr>
                    <w:t>в</w:t>
                  </w:r>
                  <w:r w:rsidRPr="0016687B">
                    <w:rPr>
                      <w:rFonts w:ascii="Times New Roman" w:hAnsi="Times New Roman"/>
                      <w:sz w:val="20"/>
                      <w:szCs w:val="20"/>
                      <w:lang w:val="ru-RU"/>
                    </w:rPr>
                    <w:t>лении – 25150 рублей.</w:t>
                  </w:r>
                </w:p>
                <w:p w:rsidR="0016687B" w:rsidRPr="0016687B" w:rsidRDefault="0016687B" w:rsidP="0016687B">
                  <w:pPr>
                    <w:spacing w:after="0" w:line="240" w:lineRule="auto"/>
                    <w:ind w:left="360"/>
                    <w:rPr>
                      <w:rFonts w:ascii="Times New Roman" w:hAnsi="Times New Roman"/>
                      <w:sz w:val="20"/>
                      <w:szCs w:val="20"/>
                      <w:lang w:val="ru-RU"/>
                    </w:rPr>
                  </w:pPr>
                </w:p>
                <w:p w:rsidR="0016687B" w:rsidRPr="0016687B" w:rsidRDefault="0016687B" w:rsidP="0016687B">
                  <w:pPr>
                    <w:spacing w:after="0" w:line="240" w:lineRule="auto"/>
                    <w:ind w:left="360"/>
                    <w:rPr>
                      <w:rFonts w:ascii="Times New Roman" w:hAnsi="Times New Roman"/>
                      <w:bCs/>
                      <w:sz w:val="20"/>
                      <w:szCs w:val="20"/>
                    </w:rPr>
                  </w:pPr>
                  <w:r w:rsidRPr="0016687B">
                    <w:rPr>
                      <w:rFonts w:ascii="Times New Roman" w:hAnsi="Times New Roman"/>
                      <w:sz w:val="20"/>
                      <w:szCs w:val="20"/>
                    </w:rPr>
                    <w:t xml:space="preserve">Таблица 4 - </w:t>
                  </w:r>
                  <w:r w:rsidRPr="0016687B">
                    <w:rPr>
                      <w:rFonts w:ascii="Times New Roman" w:hAnsi="Times New Roman"/>
                      <w:bCs/>
                      <w:sz w:val="20"/>
                      <w:szCs w:val="20"/>
                    </w:rPr>
                    <w:t>Уровень и качество жизни</w:t>
                  </w:r>
                </w:p>
                <w:tbl>
                  <w:tblPr>
                    <w:tblW w:w="780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1"/>
                    <w:gridCol w:w="816"/>
                    <w:gridCol w:w="932"/>
                    <w:gridCol w:w="816"/>
                    <w:gridCol w:w="932"/>
                    <w:gridCol w:w="932"/>
                  </w:tblGrid>
                  <w:tr w:rsidR="0016687B" w:rsidRPr="0016687B" w:rsidTr="0016687B">
                    <w:trPr>
                      <w:trHeight w:val="69"/>
                    </w:trPr>
                    <w:tc>
                      <w:tcPr>
                        <w:tcW w:w="3381" w:type="dxa"/>
                        <w:shd w:val="clear" w:color="auto" w:fill="auto"/>
                      </w:tcPr>
                      <w:p w:rsidR="0016687B" w:rsidRPr="0016687B" w:rsidRDefault="0016687B" w:rsidP="0016687B">
                        <w:pPr>
                          <w:spacing w:after="0" w:line="240" w:lineRule="auto"/>
                          <w:rPr>
                            <w:rFonts w:ascii="Times New Roman" w:hAnsi="Times New Roman"/>
                            <w:sz w:val="20"/>
                            <w:szCs w:val="20"/>
                          </w:rPr>
                        </w:pPr>
                        <w:r w:rsidRPr="0016687B">
                          <w:rPr>
                            <w:rFonts w:ascii="Times New Roman" w:hAnsi="Times New Roman"/>
                            <w:sz w:val="20"/>
                            <w:szCs w:val="20"/>
                          </w:rPr>
                          <w:t>Наименование показателя</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2012</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2014</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2015</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Среднедушевые денежные доходы населения (в месяц рублей)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8006</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9217</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10341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11119</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11836</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Среднемесячная номинальная начисленная заработная плата работающих в экономике (рублей)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8855</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10082</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11363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12515</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13122</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Сельское хозяйство, охота и лесное хозяйство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6876</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7837</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7762</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8868</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9343</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Обрабатывающие производства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6827</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6492</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7881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8172</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8665</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Производство и распределение электроэнергии, газа, воды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12188</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22622</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19894</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20595</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21212</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Оптовая и розничная торговля, ремонт авт</w:t>
                        </w:r>
                        <w:r w:rsidRPr="0016687B">
                          <w:rPr>
                            <w:sz w:val="20"/>
                            <w:szCs w:val="20"/>
                          </w:rPr>
                          <w:t>о</w:t>
                        </w:r>
                        <w:r w:rsidRPr="0016687B">
                          <w:rPr>
                            <w:sz w:val="20"/>
                            <w:szCs w:val="20"/>
                          </w:rPr>
                          <w:t>транспортных средств, мотоциклов, быт. Изд</w:t>
                        </w:r>
                        <w:r w:rsidRPr="0016687B">
                          <w:rPr>
                            <w:sz w:val="20"/>
                            <w:szCs w:val="20"/>
                          </w:rPr>
                          <w:t>е</w:t>
                        </w:r>
                        <w:r w:rsidRPr="0016687B">
                          <w:rPr>
                            <w:sz w:val="20"/>
                            <w:szCs w:val="20"/>
                          </w:rPr>
                          <w:t xml:space="preserve">лий и предметов личного пользования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11273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11892</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12570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13911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14745</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Гостиницы и рестораны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7810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7081</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8886</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9127</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9585</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Транспорт и связь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9639</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12528</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12631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13030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13680</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Финансовая деятельность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13737</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16446</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16458</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18049</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18750</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Государственное управление и обеспечение военной безопасности, обязательное социал</w:t>
                        </w:r>
                        <w:r w:rsidRPr="0016687B">
                          <w:rPr>
                            <w:sz w:val="20"/>
                            <w:szCs w:val="20"/>
                          </w:rPr>
                          <w:t>ь</w:t>
                        </w:r>
                        <w:r w:rsidRPr="0016687B">
                          <w:rPr>
                            <w:sz w:val="20"/>
                            <w:szCs w:val="20"/>
                          </w:rPr>
                          <w:t xml:space="preserve">ное обеспечение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13883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21108</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23900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24569</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25150</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Образование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7331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9273</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11460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12731</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13370</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Здравоохранение и предоставление социальных услуг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7070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7526</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11756</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12143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12870</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Предоставление прочих коммунальных, соц</w:t>
                        </w:r>
                        <w:r w:rsidRPr="0016687B">
                          <w:rPr>
                            <w:sz w:val="20"/>
                            <w:szCs w:val="20"/>
                          </w:rPr>
                          <w:t>и</w:t>
                        </w:r>
                        <w:r w:rsidRPr="0016687B">
                          <w:rPr>
                            <w:sz w:val="20"/>
                            <w:szCs w:val="20"/>
                          </w:rPr>
                          <w:t xml:space="preserve">альных и персональных услуг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6695</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7572</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8022</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10046</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10647</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Прочие виды экономической деятельности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10420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8557</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7523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8826</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9267</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Средний размер месячных пенсий пенсионеров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7495</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8276</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8963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9770</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10780</w:t>
                        </w:r>
                      </w:p>
                    </w:tc>
                  </w:tr>
                  <w:tr w:rsidR="0016687B" w:rsidRPr="0016687B" w:rsidTr="0016687B">
                    <w:trPr>
                      <w:trHeight w:val="69"/>
                    </w:trPr>
                    <w:tc>
                      <w:tcPr>
                        <w:tcW w:w="338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Обеспеченность населения жильем (кв. м, пр</w:t>
                        </w:r>
                        <w:r w:rsidRPr="0016687B">
                          <w:rPr>
                            <w:sz w:val="20"/>
                            <w:szCs w:val="20"/>
                          </w:rPr>
                          <w:t>и</w:t>
                        </w:r>
                        <w:r w:rsidRPr="0016687B">
                          <w:rPr>
                            <w:sz w:val="20"/>
                            <w:szCs w:val="20"/>
                          </w:rPr>
                          <w:t xml:space="preserve">ходящаяся в среднем на одного жителя) </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26,3</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27,0</w:t>
                        </w:r>
                      </w:p>
                    </w:tc>
                    <w:tc>
                      <w:tcPr>
                        <w:tcW w:w="816"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27,5</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27,7</w:t>
                        </w:r>
                      </w:p>
                    </w:tc>
                    <w:tc>
                      <w:tcPr>
                        <w:tcW w:w="93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28,2</w:t>
                        </w:r>
                      </w:p>
                    </w:tc>
                  </w:tr>
                </w:tbl>
                <w:p w:rsidR="0016687B" w:rsidRPr="0016687B" w:rsidRDefault="0016687B" w:rsidP="0016687B">
                  <w:pPr>
                    <w:spacing w:after="0" w:line="240" w:lineRule="auto"/>
                    <w:ind w:left="360"/>
                    <w:rPr>
                      <w:rFonts w:ascii="Times New Roman" w:hAnsi="Times New Roman"/>
                      <w:sz w:val="20"/>
                      <w:szCs w:val="20"/>
                    </w:rPr>
                  </w:pPr>
                </w:p>
                <w:p w:rsidR="0016687B" w:rsidRPr="0016687B" w:rsidRDefault="0016687B" w:rsidP="0016687B">
                  <w:pPr>
                    <w:numPr>
                      <w:ilvl w:val="0"/>
                      <w:numId w:val="21"/>
                    </w:numPr>
                    <w:spacing w:after="0" w:line="240" w:lineRule="auto"/>
                    <w:rPr>
                      <w:rFonts w:ascii="Times New Roman" w:hAnsi="Times New Roman"/>
                      <w:b/>
                      <w:sz w:val="20"/>
                      <w:szCs w:val="20"/>
                    </w:rPr>
                  </w:pPr>
                  <w:r w:rsidRPr="0016687B">
                    <w:rPr>
                      <w:rFonts w:ascii="Times New Roman" w:hAnsi="Times New Roman"/>
                      <w:b/>
                      <w:sz w:val="20"/>
                      <w:szCs w:val="20"/>
                    </w:rPr>
                    <w:t>Инфраструктурный потенциал</w:t>
                  </w:r>
                </w:p>
                <w:p w:rsidR="0016687B" w:rsidRPr="0016687B" w:rsidRDefault="0016687B" w:rsidP="0016687B">
                  <w:pPr>
                    <w:spacing w:after="0" w:line="240" w:lineRule="auto"/>
                    <w:ind w:left="360"/>
                    <w:rPr>
                      <w:rFonts w:ascii="Times New Roman" w:hAnsi="Times New Roman"/>
                      <w:b/>
                      <w:sz w:val="20"/>
                      <w:szCs w:val="20"/>
                    </w:rPr>
                  </w:pP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Районный центр – п. Тужа, расположенный на федеральной автом</w:t>
                  </w:r>
                  <w:r w:rsidRPr="0016687B">
                    <w:rPr>
                      <w:rFonts w:ascii="Times New Roman" w:hAnsi="Times New Roman"/>
                      <w:sz w:val="20"/>
                      <w:szCs w:val="20"/>
                      <w:lang w:val="ru-RU"/>
                    </w:rPr>
                    <w:t>о</w:t>
                  </w:r>
                  <w:r w:rsidRPr="0016687B">
                    <w:rPr>
                      <w:rFonts w:ascii="Times New Roman" w:hAnsi="Times New Roman"/>
                      <w:sz w:val="20"/>
                      <w:szCs w:val="20"/>
                      <w:lang w:val="ru-RU"/>
                    </w:rPr>
                    <w:t>бильной дороге, занимает выгодное положение в плане построения логист</w:t>
                  </w:r>
                  <w:r w:rsidRPr="0016687B">
                    <w:rPr>
                      <w:rFonts w:ascii="Times New Roman" w:hAnsi="Times New Roman"/>
                      <w:sz w:val="20"/>
                      <w:szCs w:val="20"/>
                      <w:lang w:val="ru-RU"/>
                    </w:rPr>
                    <w:t>и</w:t>
                  </w:r>
                  <w:r w:rsidRPr="0016687B">
                    <w:rPr>
                      <w:rFonts w:ascii="Times New Roman" w:hAnsi="Times New Roman"/>
                      <w:sz w:val="20"/>
                      <w:szCs w:val="20"/>
                      <w:lang w:val="ru-RU"/>
                    </w:rPr>
                    <w:t xml:space="preserve">ческих схем. Сеть муниципальных автомобильных дорог общей протяженностью </w:t>
                  </w:r>
                  <w:smartTag w:uri="urn:schemas-microsoft-com:office:smarttags" w:element="metricconverter">
                    <w:smartTagPr>
                      <w:attr w:name="ProductID" w:val="182 км"/>
                    </w:smartTagPr>
                    <w:r w:rsidRPr="0016687B">
                      <w:rPr>
                        <w:rFonts w:ascii="Times New Roman" w:hAnsi="Times New Roman"/>
                        <w:sz w:val="20"/>
                        <w:szCs w:val="20"/>
                        <w:lang w:val="ru-RU"/>
                      </w:rPr>
                      <w:t>182 км</w:t>
                    </w:r>
                  </w:smartTag>
                  <w:r w:rsidRPr="0016687B">
                    <w:rPr>
                      <w:rFonts w:ascii="Times New Roman" w:hAnsi="Times New Roman"/>
                      <w:sz w:val="20"/>
                      <w:szCs w:val="20"/>
                      <w:lang w:val="ru-RU"/>
                    </w:rPr>
                    <w:t xml:space="preserve"> связывает все населенные пункты с райцентром. Все осно</w:t>
                  </w:r>
                  <w:r w:rsidRPr="0016687B">
                    <w:rPr>
                      <w:rFonts w:ascii="Times New Roman" w:hAnsi="Times New Roman"/>
                      <w:sz w:val="20"/>
                      <w:szCs w:val="20"/>
                      <w:lang w:val="ru-RU"/>
                    </w:rPr>
                    <w:t>в</w:t>
                  </w:r>
                  <w:r w:rsidRPr="0016687B">
                    <w:rPr>
                      <w:rFonts w:ascii="Times New Roman" w:hAnsi="Times New Roman"/>
                      <w:sz w:val="20"/>
                      <w:szCs w:val="20"/>
                      <w:lang w:val="ru-RU"/>
                    </w:rPr>
                    <w:t>ные дороги имеют асфальтное или щебенчатое покрытие. Пассажирские п</w:t>
                  </w:r>
                  <w:r w:rsidRPr="0016687B">
                    <w:rPr>
                      <w:rFonts w:ascii="Times New Roman" w:hAnsi="Times New Roman"/>
                      <w:sz w:val="20"/>
                      <w:szCs w:val="20"/>
                      <w:lang w:val="ru-RU"/>
                    </w:rPr>
                    <w:t>е</w:t>
                  </w:r>
                  <w:r w:rsidRPr="0016687B">
                    <w:rPr>
                      <w:rFonts w:ascii="Times New Roman" w:hAnsi="Times New Roman"/>
                      <w:sz w:val="20"/>
                      <w:szCs w:val="20"/>
                      <w:lang w:val="ru-RU"/>
                    </w:rPr>
                    <w:t xml:space="preserve">ревозки на пригородных маршрутах и одном междугороднем осуществляет МУП «Тужинское АТП». </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Все населенные пункты района обеспечены стационарной телефонной связью, которую предоставляет ПАО «Ростелеком». Современным широк</w:t>
                  </w:r>
                  <w:r w:rsidRPr="0016687B">
                    <w:rPr>
                      <w:rFonts w:ascii="Times New Roman" w:hAnsi="Times New Roman"/>
                      <w:sz w:val="20"/>
                      <w:szCs w:val="20"/>
                      <w:lang w:val="ru-RU"/>
                    </w:rPr>
                    <w:t>о</w:t>
                  </w:r>
                  <w:r w:rsidRPr="0016687B">
                    <w:rPr>
                      <w:rFonts w:ascii="Times New Roman" w:hAnsi="Times New Roman"/>
                      <w:sz w:val="20"/>
                      <w:szCs w:val="20"/>
                      <w:lang w:val="ru-RU"/>
                    </w:rPr>
                    <w:t>полосным скоростным «интернетом» обеспечены пока только п. Тужа, с. Ныр и д. Покста. Кроме того, на территории района функционирует мобил</w:t>
                  </w:r>
                  <w:r w:rsidRPr="0016687B">
                    <w:rPr>
                      <w:rFonts w:ascii="Times New Roman" w:hAnsi="Times New Roman"/>
                      <w:sz w:val="20"/>
                      <w:szCs w:val="20"/>
                      <w:lang w:val="ru-RU"/>
                    </w:rPr>
                    <w:t>ь</w:t>
                  </w:r>
                  <w:r w:rsidRPr="0016687B">
                    <w:rPr>
                      <w:rFonts w:ascii="Times New Roman" w:hAnsi="Times New Roman"/>
                      <w:sz w:val="20"/>
                      <w:szCs w:val="20"/>
                      <w:lang w:val="ru-RU"/>
                    </w:rPr>
                    <w:t>ная связь четырёх операторов сотовой связи: МТС, Мегафон, Билайн и Теле-2. Так как все вышки расположены в п. Тужа, то и устойчивой мобильной связью обеспечена только центральная часть района.</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Район имеет развитую систему электроснабжения, имеющую соли</w:t>
                  </w:r>
                  <w:r w:rsidRPr="0016687B">
                    <w:rPr>
                      <w:rFonts w:ascii="Times New Roman" w:hAnsi="Times New Roman"/>
                      <w:sz w:val="20"/>
                      <w:szCs w:val="20"/>
                      <w:lang w:val="ru-RU"/>
                    </w:rPr>
                    <w:t>д</w:t>
                  </w:r>
                  <w:r w:rsidRPr="0016687B">
                    <w:rPr>
                      <w:rFonts w:ascii="Times New Roman" w:hAnsi="Times New Roman"/>
                      <w:sz w:val="20"/>
                      <w:szCs w:val="20"/>
                      <w:lang w:val="ru-RU"/>
                    </w:rPr>
                    <w:t>ный запас трансформирующих мощностей, позволяющих в любом населе</w:t>
                  </w:r>
                  <w:r w:rsidRPr="0016687B">
                    <w:rPr>
                      <w:rFonts w:ascii="Times New Roman" w:hAnsi="Times New Roman"/>
                      <w:sz w:val="20"/>
                      <w:szCs w:val="20"/>
                      <w:lang w:val="ru-RU"/>
                    </w:rPr>
                    <w:t>н</w:t>
                  </w:r>
                  <w:r w:rsidRPr="0016687B">
                    <w:rPr>
                      <w:rFonts w:ascii="Times New Roman" w:hAnsi="Times New Roman"/>
                      <w:sz w:val="20"/>
                      <w:szCs w:val="20"/>
                      <w:lang w:val="ru-RU"/>
                    </w:rPr>
                    <w:t xml:space="preserve">ном пункте района организовать любое производство. </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Теплоснабжение благоустроенного жилья и объектов бюджетной сф</w:t>
                  </w:r>
                  <w:r w:rsidRPr="0016687B">
                    <w:rPr>
                      <w:rFonts w:ascii="Times New Roman" w:hAnsi="Times New Roman"/>
                      <w:sz w:val="20"/>
                      <w:szCs w:val="20"/>
                      <w:lang w:val="ru-RU"/>
                    </w:rPr>
                    <w:t>е</w:t>
                  </w:r>
                  <w:r w:rsidRPr="0016687B">
                    <w:rPr>
                      <w:rFonts w:ascii="Times New Roman" w:hAnsi="Times New Roman"/>
                      <w:sz w:val="20"/>
                      <w:szCs w:val="20"/>
                      <w:lang w:val="ru-RU"/>
                    </w:rPr>
                    <w:t>ры обеспечивает в п. Тужа МУП «Коммунальщик», так же имеющий запас мощностей на каждой котельной. Хозяйствующие субъекты обеспечивают себя теплом посредством небольших собственных котельных, работающих на местных видах топлива – опиле и дровах.</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В связи с негазифицированностью района сетевым природным газом население обеспечивается сжиженным газом пропаном в баллонах, мног</w:t>
                  </w:r>
                  <w:r w:rsidRPr="0016687B">
                    <w:rPr>
                      <w:rFonts w:ascii="Times New Roman" w:hAnsi="Times New Roman"/>
                      <w:sz w:val="20"/>
                      <w:szCs w:val="20"/>
                      <w:lang w:val="ru-RU"/>
                    </w:rPr>
                    <w:t>о</w:t>
                  </w:r>
                  <w:r w:rsidRPr="0016687B">
                    <w:rPr>
                      <w:rFonts w:ascii="Times New Roman" w:hAnsi="Times New Roman"/>
                      <w:sz w:val="20"/>
                      <w:szCs w:val="20"/>
                      <w:lang w:val="ru-RU"/>
                    </w:rPr>
                    <w:t>квартирные дома – с ёмкостных установок.</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Водоснабжение, как на питьевые цели, так и на хозяйственно-производственные нужды обеспечивается скважинами из подземных исто</w:t>
                  </w:r>
                  <w:r w:rsidRPr="0016687B">
                    <w:rPr>
                      <w:rFonts w:ascii="Times New Roman" w:hAnsi="Times New Roman"/>
                      <w:sz w:val="20"/>
                      <w:szCs w:val="20"/>
                      <w:lang w:val="ru-RU"/>
                    </w:rPr>
                    <w:t>ч</w:t>
                  </w:r>
                  <w:r w:rsidRPr="0016687B">
                    <w:rPr>
                      <w:rFonts w:ascii="Times New Roman" w:hAnsi="Times New Roman"/>
                      <w:sz w:val="20"/>
                      <w:szCs w:val="20"/>
                      <w:lang w:val="ru-RU"/>
                    </w:rPr>
                    <w:t>ников.</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Всего на территории района имеется 82 скважины, из них на сег</w:t>
                  </w:r>
                  <w:r w:rsidRPr="0016687B">
                    <w:rPr>
                      <w:rFonts w:ascii="Times New Roman" w:hAnsi="Times New Roman"/>
                      <w:sz w:val="20"/>
                      <w:szCs w:val="20"/>
                      <w:lang w:val="ru-RU"/>
                    </w:rPr>
                    <w:t>о</w:t>
                  </w:r>
                  <w:r w:rsidRPr="0016687B">
                    <w:rPr>
                      <w:rFonts w:ascii="Times New Roman" w:hAnsi="Times New Roman"/>
                      <w:sz w:val="20"/>
                      <w:szCs w:val="20"/>
                      <w:lang w:val="ru-RU"/>
                    </w:rPr>
                    <w:t>дняшний день эксплуатируется 37 скважин.</w:t>
                  </w:r>
                </w:p>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rPr>
                      <w:rFonts w:ascii="Times New Roman" w:hAnsi="Times New Roman"/>
                      <w:b/>
                      <w:sz w:val="20"/>
                      <w:szCs w:val="20"/>
                      <w:lang w:val="ru-RU"/>
                    </w:rPr>
                  </w:pPr>
                  <w:r w:rsidRPr="0016687B">
                    <w:rPr>
                      <w:rFonts w:ascii="Times New Roman" w:hAnsi="Times New Roman"/>
                      <w:sz w:val="20"/>
                      <w:szCs w:val="20"/>
                      <w:lang w:val="ru-RU"/>
                    </w:rPr>
                    <w:t xml:space="preserve">      </w:t>
                  </w:r>
                  <w:r w:rsidRPr="0016687B">
                    <w:rPr>
                      <w:rFonts w:ascii="Times New Roman" w:hAnsi="Times New Roman"/>
                      <w:b/>
                      <w:sz w:val="20"/>
                      <w:szCs w:val="20"/>
                      <w:lang w:val="ru-RU"/>
                    </w:rPr>
                    <w:t>5. Ресурсно-сырьевой потенциал</w:t>
                  </w:r>
                </w:p>
                <w:p w:rsidR="0016687B" w:rsidRPr="0016687B" w:rsidRDefault="0016687B" w:rsidP="0016687B">
                  <w:pPr>
                    <w:spacing w:after="0" w:line="240" w:lineRule="auto"/>
                    <w:rPr>
                      <w:rFonts w:ascii="Times New Roman" w:hAnsi="Times New Roman"/>
                      <w:b/>
                      <w:sz w:val="20"/>
                      <w:szCs w:val="20"/>
                      <w:lang w:val="ru-RU"/>
                    </w:rPr>
                  </w:pPr>
                  <w:r w:rsidRPr="0016687B">
                    <w:rPr>
                      <w:rFonts w:ascii="Times New Roman" w:hAnsi="Times New Roman"/>
                      <w:b/>
                      <w:sz w:val="20"/>
                      <w:szCs w:val="20"/>
                      <w:lang w:val="ru-RU"/>
                    </w:rPr>
                    <w:tab/>
                  </w:r>
                </w:p>
                <w:p w:rsidR="0016687B" w:rsidRPr="0016687B" w:rsidRDefault="0016687B" w:rsidP="0016687B">
                  <w:pPr>
                    <w:spacing w:after="0" w:line="240" w:lineRule="auto"/>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5.1. Ископаемые</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 xml:space="preserve">  На территории Тужинского района имеются запасы песка, гравия, торфа,  глины. </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Pr="0016687B">
                      <w:rPr>
                        <w:rFonts w:ascii="Times New Roman" w:hAnsi="Times New Roman"/>
                        <w:sz w:val="20"/>
                        <w:szCs w:val="20"/>
                        <w:lang w:val="ru-RU"/>
                      </w:rPr>
                      <w:t>271 га</w:t>
                    </w:r>
                  </w:smartTag>
                  <w:r w:rsidRPr="0016687B">
                    <w:rPr>
                      <w:rFonts w:ascii="Times New Roman" w:hAnsi="Times New Roman"/>
                      <w:sz w:val="20"/>
                      <w:szCs w:val="20"/>
                      <w:lang w:val="ru-RU"/>
                    </w:rPr>
                    <w:t xml:space="preserve"> с запасами 940 тыс. тонн. Торфяные месторождения - низинные, с вла</w:t>
                  </w:r>
                  <w:r w:rsidRPr="0016687B">
                    <w:rPr>
                      <w:rFonts w:ascii="Times New Roman" w:hAnsi="Times New Roman"/>
                      <w:sz w:val="20"/>
                      <w:szCs w:val="20"/>
                      <w:lang w:val="ru-RU"/>
                    </w:rPr>
                    <w:t>ж</w:t>
                  </w:r>
                  <w:r w:rsidRPr="0016687B">
                    <w:rPr>
                      <w:rFonts w:ascii="Times New Roman" w:hAnsi="Times New Roman"/>
                      <w:sz w:val="20"/>
                      <w:szCs w:val="20"/>
                      <w:lang w:val="ru-RU"/>
                    </w:rPr>
                    <w:t xml:space="preserve">ностью 40%. Торф пригоден только в качестве удобрения. </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Песок и гравий разрабатываются в небольших придорожных карьерах, и используются для местного дорожного строительства.</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Месторождений глины достаточно для создания местного  кирпичного производства. В конце 70-х годов в районе был создан кирпичный завод, р</w:t>
                  </w:r>
                  <w:r w:rsidRPr="0016687B">
                    <w:rPr>
                      <w:rFonts w:ascii="Times New Roman" w:hAnsi="Times New Roman"/>
                      <w:sz w:val="20"/>
                      <w:szCs w:val="20"/>
                      <w:lang w:val="ru-RU"/>
                    </w:rPr>
                    <w:t>а</w:t>
                  </w:r>
                  <w:r w:rsidRPr="0016687B">
                    <w:rPr>
                      <w:rFonts w:ascii="Times New Roman" w:hAnsi="Times New Roman"/>
                      <w:sz w:val="20"/>
                      <w:szCs w:val="20"/>
                      <w:lang w:val="ru-RU"/>
                    </w:rPr>
                    <w:t>ботающий на местном сырье. Завод прекратил свое существование в октябре 2006 года, а производством кирпича перестал заниматься в начале 90-х г</w:t>
                  </w:r>
                  <w:r w:rsidRPr="0016687B">
                    <w:rPr>
                      <w:rFonts w:ascii="Times New Roman" w:hAnsi="Times New Roman"/>
                      <w:sz w:val="20"/>
                      <w:szCs w:val="20"/>
                      <w:lang w:val="ru-RU"/>
                    </w:rPr>
                    <w:t>о</w:t>
                  </w:r>
                  <w:r w:rsidRPr="0016687B">
                    <w:rPr>
                      <w:rFonts w:ascii="Times New Roman" w:hAnsi="Times New Roman"/>
                      <w:sz w:val="20"/>
                      <w:szCs w:val="20"/>
                      <w:lang w:val="ru-RU"/>
                    </w:rPr>
                    <w:t>дов. Глина так же применялась для гончарных промыслов. Однако, в н</w:t>
                  </w:r>
                  <w:r w:rsidRPr="0016687B">
                    <w:rPr>
                      <w:rFonts w:ascii="Times New Roman" w:hAnsi="Times New Roman"/>
                      <w:sz w:val="20"/>
                      <w:szCs w:val="20"/>
                      <w:lang w:val="ru-RU"/>
                    </w:rPr>
                    <w:t>а</w:t>
                  </w:r>
                  <w:r w:rsidRPr="0016687B">
                    <w:rPr>
                      <w:rFonts w:ascii="Times New Roman" w:hAnsi="Times New Roman"/>
                      <w:sz w:val="20"/>
                      <w:szCs w:val="20"/>
                      <w:lang w:val="ru-RU"/>
                    </w:rPr>
                    <w:t xml:space="preserve">стоящее время месторождения не осваиваются. </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 xml:space="preserve">В районе имеются залежи белой глины, они расположены на территории площадью </w:t>
                  </w:r>
                  <w:smartTag w:uri="urn:schemas-microsoft-com:office:smarttags" w:element="metricconverter">
                    <w:smartTagPr>
                      <w:attr w:name="ProductID" w:val="20 га"/>
                    </w:smartTagPr>
                    <w:r w:rsidRPr="0016687B">
                      <w:rPr>
                        <w:rFonts w:ascii="Times New Roman" w:hAnsi="Times New Roman"/>
                        <w:sz w:val="20"/>
                        <w:szCs w:val="20"/>
                        <w:lang w:val="ru-RU"/>
                      </w:rPr>
                      <w:t>20 га</w:t>
                    </w:r>
                  </w:smartTag>
                  <w:r w:rsidRPr="0016687B">
                    <w:rPr>
                      <w:rFonts w:ascii="Times New Roman" w:hAnsi="Times New Roman"/>
                      <w:sz w:val="20"/>
                      <w:szCs w:val="20"/>
                      <w:lang w:val="ru-RU"/>
                    </w:rPr>
                    <w:t>. с запасами 150тыс. тонн, глубина залежи 1-</w:t>
                  </w:r>
                  <w:smartTag w:uri="urn:schemas-microsoft-com:office:smarttags" w:element="metricconverter">
                    <w:smartTagPr>
                      <w:attr w:name="ProductID" w:val="5 метров"/>
                    </w:smartTagPr>
                    <w:r w:rsidRPr="0016687B">
                      <w:rPr>
                        <w:rFonts w:ascii="Times New Roman" w:hAnsi="Times New Roman"/>
                        <w:sz w:val="20"/>
                        <w:szCs w:val="20"/>
                        <w:lang w:val="ru-RU"/>
                      </w:rPr>
                      <w:t>5 метров</w:t>
                    </w:r>
                  </w:smartTag>
                  <w:r w:rsidRPr="0016687B">
                    <w:rPr>
                      <w:rFonts w:ascii="Times New Roman" w:hAnsi="Times New Roman"/>
                      <w:sz w:val="20"/>
                      <w:szCs w:val="20"/>
                      <w:lang w:val="ru-RU"/>
                    </w:rPr>
                    <w:t>.</w:t>
                  </w:r>
                </w:p>
                <w:p w:rsidR="0016687B" w:rsidRPr="0016687B" w:rsidRDefault="0016687B" w:rsidP="0016687B">
                  <w:pPr>
                    <w:spacing w:after="0" w:line="240" w:lineRule="auto"/>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5.2. Водные ресурсы</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 xml:space="preserve">      Район практически расположен в правобережной части бассейна р. Пижмы. По его территории протекают правые притоки: р. Ярань (с прит</w:t>
                  </w:r>
                  <w:r w:rsidRPr="0016687B">
                    <w:rPr>
                      <w:rFonts w:ascii="Times New Roman" w:hAnsi="Times New Roman"/>
                      <w:sz w:val="20"/>
                      <w:szCs w:val="20"/>
                      <w:lang w:val="ru-RU"/>
                    </w:rPr>
                    <w:t>о</w:t>
                  </w:r>
                  <w:r w:rsidRPr="0016687B">
                    <w:rPr>
                      <w:rFonts w:ascii="Times New Roman" w:hAnsi="Times New Roman"/>
                      <w:sz w:val="20"/>
                      <w:szCs w:val="20"/>
                      <w:lang w:val="ru-RU"/>
                    </w:rPr>
                    <w:t>ком Немдеж) и р. Тужа. Река Пижма является одним из крупных правых прит</w:t>
                  </w:r>
                  <w:r w:rsidRPr="0016687B">
                    <w:rPr>
                      <w:rFonts w:ascii="Times New Roman" w:hAnsi="Times New Roman"/>
                      <w:sz w:val="20"/>
                      <w:szCs w:val="20"/>
                      <w:lang w:val="ru-RU"/>
                    </w:rPr>
                    <w:t>о</w:t>
                  </w:r>
                  <w:r w:rsidRPr="0016687B">
                    <w:rPr>
                      <w:rFonts w:ascii="Times New Roman" w:hAnsi="Times New Roman"/>
                      <w:sz w:val="20"/>
                      <w:szCs w:val="20"/>
                      <w:lang w:val="ru-RU"/>
                    </w:rPr>
                    <w:t xml:space="preserve">ков р. Вятки, её длина </w:t>
                  </w:r>
                  <w:smartTag w:uri="urn:schemas-microsoft-com:office:smarttags" w:element="metricconverter">
                    <w:smartTagPr>
                      <w:attr w:name="ProductID" w:val="305 км"/>
                    </w:smartTagPr>
                    <w:r w:rsidRPr="0016687B">
                      <w:rPr>
                        <w:rFonts w:ascii="Times New Roman" w:hAnsi="Times New Roman"/>
                        <w:sz w:val="20"/>
                        <w:szCs w:val="20"/>
                        <w:lang w:val="ru-RU"/>
                      </w:rPr>
                      <w:t>305 км</w:t>
                    </w:r>
                  </w:smartTag>
                  <w:r w:rsidRPr="0016687B">
                    <w:rPr>
                      <w:rFonts w:ascii="Times New Roman" w:hAnsi="Times New Roman"/>
                      <w:sz w:val="20"/>
                      <w:szCs w:val="20"/>
                      <w:lang w:val="ru-RU"/>
                    </w:rPr>
                    <w:t>, площадь бассейна 15</w:t>
                  </w:r>
                  <w:r w:rsidRPr="0016687B">
                    <w:rPr>
                      <w:rFonts w:ascii="Times New Roman" w:hAnsi="Times New Roman"/>
                      <w:sz w:val="20"/>
                      <w:szCs w:val="20"/>
                    </w:rPr>
                    <w:t> </w:t>
                  </w:r>
                  <w:r w:rsidRPr="0016687B">
                    <w:rPr>
                      <w:rFonts w:ascii="Times New Roman" w:hAnsi="Times New Roman"/>
                      <w:sz w:val="20"/>
                      <w:szCs w:val="20"/>
                      <w:lang w:val="ru-RU"/>
                    </w:rPr>
                    <w:t>020 км². Благодаря  невысокой залесенности бассейна р. Пижма характеризуется благополучным экологическим состоянием, имеет живописную пойму и высокую рекреационную привлекательность. В отличие от неё р. Ярань,  протека</w:t>
                  </w:r>
                  <w:r w:rsidRPr="0016687B">
                    <w:rPr>
                      <w:rFonts w:ascii="Times New Roman" w:hAnsi="Times New Roman"/>
                      <w:sz w:val="20"/>
                      <w:szCs w:val="20"/>
                      <w:lang w:val="ru-RU"/>
                    </w:rPr>
                    <w:t>ю</w:t>
                  </w:r>
                  <w:r w:rsidRPr="0016687B">
                    <w:rPr>
                      <w:rFonts w:ascii="Times New Roman" w:hAnsi="Times New Roman"/>
                      <w:sz w:val="20"/>
                      <w:szCs w:val="20"/>
                      <w:lang w:val="ru-RU"/>
                    </w:rPr>
                    <w:t>щая через г. Яранск, характеризуется повыше</w:t>
                  </w:r>
                  <w:r w:rsidRPr="0016687B">
                    <w:rPr>
                      <w:rFonts w:ascii="Times New Roman" w:hAnsi="Times New Roman"/>
                      <w:sz w:val="20"/>
                      <w:szCs w:val="20"/>
                      <w:lang w:val="ru-RU"/>
                    </w:rPr>
                    <w:t>н</w:t>
                  </w:r>
                  <w:r w:rsidRPr="0016687B">
                    <w:rPr>
                      <w:rFonts w:ascii="Times New Roman" w:hAnsi="Times New Roman"/>
                      <w:sz w:val="20"/>
                      <w:szCs w:val="20"/>
                      <w:lang w:val="ru-RU"/>
                    </w:rPr>
                    <w:t xml:space="preserve">ной загрязненностью. </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В настоящее время особо охраняемыми объектами, имеющими статус памятников природы областного значения, является р. Пижма (гидрологич</w:t>
                  </w:r>
                  <w:r w:rsidRPr="0016687B">
                    <w:rPr>
                      <w:rFonts w:ascii="Times New Roman" w:hAnsi="Times New Roman"/>
                      <w:sz w:val="20"/>
                      <w:szCs w:val="20"/>
                      <w:lang w:val="ru-RU"/>
                    </w:rPr>
                    <w:t>е</w:t>
                  </w:r>
                  <w:r w:rsidRPr="0016687B">
                    <w:rPr>
                      <w:rFonts w:ascii="Times New Roman" w:hAnsi="Times New Roman"/>
                      <w:sz w:val="20"/>
                      <w:szCs w:val="20"/>
                      <w:lang w:val="ru-RU"/>
                    </w:rPr>
                    <w:t>ский памятник) и озеро Черное, расположенное в восточной окраине района в долине р. Пижмы. В пойме р. Пижма представлены широколиственные л</w:t>
                  </w:r>
                  <w:r w:rsidRPr="0016687B">
                    <w:rPr>
                      <w:rFonts w:ascii="Times New Roman" w:hAnsi="Times New Roman"/>
                      <w:sz w:val="20"/>
                      <w:szCs w:val="20"/>
                      <w:lang w:val="ru-RU"/>
                    </w:rPr>
                    <w:t>е</w:t>
                  </w:r>
                  <w:r w:rsidRPr="0016687B">
                    <w:rPr>
                      <w:rFonts w:ascii="Times New Roman" w:hAnsi="Times New Roman"/>
                      <w:sz w:val="20"/>
                      <w:szCs w:val="20"/>
                      <w:lang w:val="ru-RU"/>
                    </w:rPr>
                    <w:t>са с дубом, липой, клёном. Из других ценных пород деревьев необходимо отметить небольшую рукотворную кедровую рощу около д. Пачи и Кошк</w:t>
                  </w:r>
                  <w:r w:rsidRPr="0016687B">
                    <w:rPr>
                      <w:rFonts w:ascii="Times New Roman" w:hAnsi="Times New Roman"/>
                      <w:sz w:val="20"/>
                      <w:szCs w:val="20"/>
                      <w:lang w:val="ru-RU"/>
                    </w:rPr>
                    <w:t>а</w:t>
                  </w:r>
                  <w:r w:rsidRPr="0016687B">
                    <w:rPr>
                      <w:rFonts w:ascii="Times New Roman" w:hAnsi="Times New Roman"/>
                      <w:sz w:val="20"/>
                      <w:szCs w:val="20"/>
                      <w:lang w:val="ru-RU"/>
                    </w:rPr>
                    <w:t xml:space="preserve">нурскую сосну – объект культового поклонения марийцев. </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 xml:space="preserve"> Перспективными для изучения и обоснования в качестве памятников природы и заказников, являются озера Акшубень, Шекень, Шаринга. В н</w:t>
                  </w:r>
                  <w:r w:rsidRPr="0016687B">
                    <w:rPr>
                      <w:rFonts w:ascii="Times New Roman" w:hAnsi="Times New Roman"/>
                      <w:sz w:val="20"/>
                      <w:szCs w:val="20"/>
                      <w:lang w:val="ru-RU"/>
                    </w:rPr>
                    <w:t>а</w:t>
                  </w:r>
                  <w:r w:rsidRPr="0016687B">
                    <w:rPr>
                      <w:rFonts w:ascii="Times New Roman" w:hAnsi="Times New Roman"/>
                      <w:sz w:val="20"/>
                      <w:szCs w:val="20"/>
                      <w:lang w:val="ru-RU"/>
                    </w:rPr>
                    <w:t>стоящее время озеро Акшубень и Шекень являются привлекательными ре</w:t>
                  </w:r>
                  <w:r w:rsidRPr="0016687B">
                    <w:rPr>
                      <w:rFonts w:ascii="Times New Roman" w:hAnsi="Times New Roman"/>
                      <w:sz w:val="20"/>
                      <w:szCs w:val="20"/>
                      <w:lang w:val="ru-RU"/>
                    </w:rPr>
                    <w:t>к</w:t>
                  </w:r>
                  <w:r w:rsidRPr="0016687B">
                    <w:rPr>
                      <w:rFonts w:ascii="Times New Roman" w:hAnsi="Times New Roman"/>
                      <w:sz w:val="20"/>
                      <w:szCs w:val="20"/>
                      <w:lang w:val="ru-RU"/>
                    </w:rPr>
                    <w:t>реационными объектами.</w:t>
                  </w:r>
                </w:p>
                <w:p w:rsidR="0016687B" w:rsidRPr="0016687B" w:rsidRDefault="0016687B" w:rsidP="0016687B">
                  <w:pPr>
                    <w:spacing w:after="0" w:line="240" w:lineRule="auto"/>
                    <w:ind w:firstLine="708"/>
                    <w:jc w:val="both"/>
                    <w:rPr>
                      <w:rFonts w:ascii="Times New Roman" w:hAnsi="Times New Roman"/>
                      <w:b/>
                      <w:i/>
                      <w:sz w:val="20"/>
                      <w:szCs w:val="20"/>
                      <w:lang w:val="ru-RU"/>
                    </w:rPr>
                  </w:pPr>
                  <w:r w:rsidRPr="0016687B">
                    <w:rPr>
                      <w:rFonts w:ascii="Times New Roman" w:hAnsi="Times New Roman"/>
                      <w:b/>
                      <w:i/>
                      <w:sz w:val="20"/>
                      <w:szCs w:val="20"/>
                      <w:lang w:val="ru-RU"/>
                    </w:rPr>
                    <w:t>5.3.Земельные ресурсы</w:t>
                  </w:r>
                </w:p>
                <w:p w:rsidR="0016687B" w:rsidRPr="0016687B" w:rsidRDefault="0016687B" w:rsidP="0016687B">
                  <w:pPr>
                    <w:spacing w:after="0" w:line="240" w:lineRule="auto"/>
                    <w:ind w:firstLine="709"/>
                    <w:jc w:val="both"/>
                    <w:rPr>
                      <w:rFonts w:ascii="Times New Roman" w:hAnsi="Times New Roman"/>
                      <w:sz w:val="20"/>
                      <w:szCs w:val="20"/>
                      <w:lang w:val="ru-RU"/>
                    </w:rPr>
                  </w:pPr>
                  <w:r w:rsidRPr="0016687B">
                    <w:rPr>
                      <w:rFonts w:ascii="Times New Roman" w:hAnsi="Times New Roman"/>
                      <w:sz w:val="20"/>
                      <w:szCs w:val="20"/>
                      <w:lang w:val="ru-RU"/>
                    </w:rPr>
                    <w:t>Рельеф района равнинно-холмистый. Не создает особых трудностей для проживания, строительства, ведения сельского хозяйства и  других в</w:t>
                  </w:r>
                  <w:r w:rsidRPr="0016687B">
                    <w:rPr>
                      <w:rFonts w:ascii="Times New Roman" w:hAnsi="Times New Roman"/>
                      <w:sz w:val="20"/>
                      <w:szCs w:val="20"/>
                      <w:lang w:val="ru-RU"/>
                    </w:rPr>
                    <w:t>и</w:t>
                  </w:r>
                  <w:r w:rsidRPr="0016687B">
                    <w:rPr>
                      <w:rFonts w:ascii="Times New Roman" w:hAnsi="Times New Roman"/>
                      <w:sz w:val="20"/>
                      <w:szCs w:val="20"/>
                      <w:lang w:val="ru-RU"/>
                    </w:rPr>
                    <w:t>дов хозяйственной деятельности.</w:t>
                  </w:r>
                </w:p>
                <w:p w:rsidR="0016687B" w:rsidRPr="0016687B" w:rsidRDefault="0016687B" w:rsidP="0016687B">
                  <w:pPr>
                    <w:spacing w:after="0" w:line="240" w:lineRule="auto"/>
                    <w:ind w:firstLine="709"/>
                    <w:jc w:val="both"/>
                    <w:rPr>
                      <w:rFonts w:ascii="Times New Roman" w:hAnsi="Times New Roman"/>
                      <w:sz w:val="20"/>
                      <w:szCs w:val="20"/>
                      <w:lang w:val="ru-RU"/>
                    </w:rPr>
                  </w:pPr>
                  <w:r w:rsidRPr="0016687B">
                    <w:rPr>
                      <w:rFonts w:ascii="Times New Roman" w:hAnsi="Times New Roman"/>
                      <w:sz w:val="20"/>
                      <w:szCs w:val="20"/>
                      <w:lang w:val="ru-RU"/>
                    </w:rPr>
                    <w:t>Почва не очень плодородная, относится к подзолистым и подзолисто-дерновым, где слой перегноя (гумус)  незначительный. Мощность его дох</w:t>
                  </w:r>
                  <w:r w:rsidRPr="0016687B">
                    <w:rPr>
                      <w:rFonts w:ascii="Times New Roman" w:hAnsi="Times New Roman"/>
                      <w:sz w:val="20"/>
                      <w:szCs w:val="20"/>
                      <w:lang w:val="ru-RU"/>
                    </w:rPr>
                    <w:t>о</w:t>
                  </w:r>
                  <w:r w:rsidRPr="0016687B">
                    <w:rPr>
                      <w:rFonts w:ascii="Times New Roman" w:hAnsi="Times New Roman"/>
                      <w:sz w:val="20"/>
                      <w:szCs w:val="20"/>
                      <w:lang w:val="ru-RU"/>
                    </w:rPr>
                    <w:t>дит до 10  см. Почвы кислые из-за процесса вымывания и преобладания в лесном массиве хвойных пород деревьев, что тоже способствует окисл</w:t>
                  </w:r>
                  <w:r w:rsidRPr="0016687B">
                    <w:rPr>
                      <w:rFonts w:ascii="Times New Roman" w:hAnsi="Times New Roman"/>
                      <w:sz w:val="20"/>
                      <w:szCs w:val="20"/>
                      <w:lang w:val="ru-RU"/>
                    </w:rPr>
                    <w:t>е</w:t>
                  </w:r>
                  <w:r w:rsidRPr="0016687B">
                    <w:rPr>
                      <w:rFonts w:ascii="Times New Roman" w:hAnsi="Times New Roman"/>
                      <w:sz w:val="20"/>
                      <w:szCs w:val="20"/>
                      <w:lang w:val="ru-RU"/>
                    </w:rPr>
                    <w:t>нию почв. Для восстановления плодородия необходимо известкование и удобр</w:t>
                  </w:r>
                  <w:r w:rsidRPr="0016687B">
                    <w:rPr>
                      <w:rFonts w:ascii="Times New Roman" w:hAnsi="Times New Roman"/>
                      <w:sz w:val="20"/>
                      <w:szCs w:val="20"/>
                      <w:lang w:val="ru-RU"/>
                    </w:rPr>
                    <w:t>е</w:t>
                  </w:r>
                  <w:r w:rsidRPr="0016687B">
                    <w:rPr>
                      <w:rFonts w:ascii="Times New Roman" w:hAnsi="Times New Roman"/>
                      <w:sz w:val="20"/>
                      <w:szCs w:val="20"/>
                      <w:lang w:val="ru-RU"/>
                    </w:rPr>
                    <w:t>ние.</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В южной части района  почва тяжелого механического состава (сре</w:t>
                  </w:r>
                  <w:r w:rsidRPr="0016687B">
                    <w:rPr>
                      <w:rFonts w:ascii="Times New Roman" w:hAnsi="Times New Roman"/>
                      <w:sz w:val="20"/>
                      <w:szCs w:val="20"/>
                      <w:lang w:val="ru-RU"/>
                    </w:rPr>
                    <w:t>д</w:t>
                  </w:r>
                  <w:r w:rsidRPr="0016687B">
                    <w:rPr>
                      <w:rFonts w:ascii="Times New Roman" w:hAnsi="Times New Roman"/>
                      <w:sz w:val="20"/>
                      <w:szCs w:val="20"/>
                      <w:lang w:val="ru-RU"/>
                    </w:rPr>
                    <w:t>не и тяжёлосуглинистые), на аллювии коренных пермских глин. В централ</w:t>
                  </w:r>
                  <w:r w:rsidRPr="0016687B">
                    <w:rPr>
                      <w:rFonts w:ascii="Times New Roman" w:hAnsi="Times New Roman"/>
                      <w:sz w:val="20"/>
                      <w:szCs w:val="20"/>
                      <w:lang w:val="ru-RU"/>
                    </w:rPr>
                    <w:t>ь</w:t>
                  </w:r>
                  <w:r w:rsidRPr="0016687B">
                    <w:rPr>
                      <w:rFonts w:ascii="Times New Roman" w:hAnsi="Times New Roman"/>
                      <w:sz w:val="20"/>
                      <w:szCs w:val="20"/>
                      <w:lang w:val="ru-RU"/>
                    </w:rPr>
                    <w:t>ной части района преобладает почва более легкого механического состава. В целом по району легко и среднесуглинистые почвы составляют 60%, песч</w:t>
                  </w:r>
                  <w:r w:rsidRPr="0016687B">
                    <w:rPr>
                      <w:rFonts w:ascii="Times New Roman" w:hAnsi="Times New Roman"/>
                      <w:sz w:val="20"/>
                      <w:szCs w:val="20"/>
                      <w:lang w:val="ru-RU"/>
                    </w:rPr>
                    <w:t>а</w:t>
                  </w:r>
                  <w:r w:rsidRPr="0016687B">
                    <w:rPr>
                      <w:rFonts w:ascii="Times New Roman" w:hAnsi="Times New Roman"/>
                      <w:sz w:val="20"/>
                      <w:szCs w:val="20"/>
                      <w:lang w:val="ru-RU"/>
                    </w:rPr>
                    <w:t>ные и супесчаные – 30%,  тяжёлосуглинистые и глинистые – 10%.</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 xml:space="preserve">     Более половины (65,1%) земель района занимают земли сельскохозяйс</w:t>
                  </w:r>
                  <w:r w:rsidRPr="0016687B">
                    <w:rPr>
                      <w:rFonts w:ascii="Times New Roman" w:hAnsi="Times New Roman"/>
                      <w:sz w:val="20"/>
                      <w:szCs w:val="20"/>
                      <w:lang w:val="ru-RU"/>
                    </w:rPr>
                    <w:t>т</w:t>
                  </w:r>
                  <w:r w:rsidRPr="0016687B">
                    <w:rPr>
                      <w:rFonts w:ascii="Times New Roman" w:hAnsi="Times New Roman"/>
                      <w:sz w:val="20"/>
                      <w:szCs w:val="20"/>
                      <w:lang w:val="ru-RU"/>
                    </w:rPr>
                    <w:t>венного назначения, и  21,7% площади района занимают земли лесного фо</w:t>
                  </w:r>
                  <w:r w:rsidRPr="0016687B">
                    <w:rPr>
                      <w:rFonts w:ascii="Times New Roman" w:hAnsi="Times New Roman"/>
                      <w:sz w:val="20"/>
                      <w:szCs w:val="20"/>
                      <w:lang w:val="ru-RU"/>
                    </w:rPr>
                    <w:t>н</w:t>
                  </w:r>
                  <w:r w:rsidRPr="0016687B">
                    <w:rPr>
                      <w:rFonts w:ascii="Times New Roman" w:hAnsi="Times New Roman"/>
                      <w:sz w:val="20"/>
                      <w:szCs w:val="20"/>
                      <w:lang w:val="ru-RU"/>
                    </w:rPr>
                    <w:t xml:space="preserve">да. </w:t>
                  </w:r>
                </w:p>
                <w:tbl>
                  <w:tblPr>
                    <w:tblpPr w:leftFromText="180" w:rightFromText="180" w:vertAnchor="text" w:horzAnchor="margin" w:tblpXSpec="center" w:tblpY="917"/>
                    <w:tblOverlap w:val="neve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4845"/>
                    <w:gridCol w:w="1305"/>
                    <w:gridCol w:w="925"/>
                  </w:tblGrid>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b/>
                            <w:bCs/>
                            <w:sz w:val="20"/>
                            <w:szCs w:val="20"/>
                          </w:rPr>
                          <w:t xml:space="preserve">№ п/п </w:t>
                        </w:r>
                      </w:p>
                    </w:tc>
                    <w:tc>
                      <w:tcPr>
                        <w:tcW w:w="4845" w:type="dxa"/>
                        <w:shd w:val="clear" w:color="auto" w:fill="auto"/>
                      </w:tcPr>
                      <w:p w:rsidR="00BD135B" w:rsidRPr="0016687B" w:rsidRDefault="00BD135B" w:rsidP="00C52AAB">
                        <w:pPr>
                          <w:pStyle w:val="Default"/>
                          <w:spacing w:after="0" w:line="240" w:lineRule="auto"/>
                          <w:jc w:val="center"/>
                          <w:rPr>
                            <w:sz w:val="20"/>
                            <w:szCs w:val="20"/>
                          </w:rPr>
                        </w:pPr>
                        <w:r w:rsidRPr="0016687B">
                          <w:rPr>
                            <w:bCs/>
                            <w:sz w:val="20"/>
                            <w:szCs w:val="20"/>
                          </w:rPr>
                          <w:t>Категория земель</w:t>
                        </w:r>
                      </w:p>
                    </w:tc>
                    <w:tc>
                      <w:tcPr>
                        <w:tcW w:w="1305" w:type="dxa"/>
                        <w:shd w:val="clear" w:color="auto" w:fill="auto"/>
                      </w:tcPr>
                      <w:p w:rsidR="00BD135B" w:rsidRPr="0016687B" w:rsidRDefault="00BD135B" w:rsidP="00C52AAB">
                        <w:pPr>
                          <w:pStyle w:val="Default"/>
                          <w:spacing w:after="0" w:line="240" w:lineRule="auto"/>
                          <w:jc w:val="center"/>
                          <w:rPr>
                            <w:sz w:val="20"/>
                            <w:szCs w:val="20"/>
                          </w:rPr>
                        </w:pPr>
                        <w:r w:rsidRPr="0016687B">
                          <w:rPr>
                            <w:bCs/>
                            <w:sz w:val="20"/>
                            <w:szCs w:val="20"/>
                          </w:rPr>
                          <w:t>Площадь, га</w:t>
                        </w:r>
                      </w:p>
                    </w:tc>
                    <w:tc>
                      <w:tcPr>
                        <w:tcW w:w="925" w:type="dxa"/>
                        <w:shd w:val="clear" w:color="auto" w:fill="auto"/>
                      </w:tcPr>
                      <w:p w:rsidR="00BD135B" w:rsidRPr="0016687B" w:rsidRDefault="00BD135B" w:rsidP="00C52AAB">
                        <w:pPr>
                          <w:pStyle w:val="Default"/>
                          <w:spacing w:after="0" w:line="240" w:lineRule="auto"/>
                          <w:jc w:val="center"/>
                          <w:rPr>
                            <w:sz w:val="20"/>
                            <w:szCs w:val="20"/>
                          </w:rPr>
                        </w:pPr>
                        <w:r w:rsidRPr="0016687B">
                          <w:rPr>
                            <w:bCs/>
                            <w:sz w:val="20"/>
                            <w:szCs w:val="20"/>
                          </w:rPr>
                          <w:t>%</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1.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сельскохозяйственного назначения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95552</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65,1</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1.1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фонд перераспределения земель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17702</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18,5</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2.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населенных пунктов, в том числе: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3776</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2,6</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2.1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городских населенных пунктов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800</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0,6</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2.2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сельских населенных пунктов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2976</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2,0</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3.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промышленности, транспорта, связи и иного назначения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311</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0,2</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4.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особо охраняемых территорий и объектов </w:t>
                        </w:r>
                      </w:p>
                    </w:tc>
                    <w:tc>
                      <w:tcPr>
                        <w:tcW w:w="1305" w:type="dxa"/>
                        <w:shd w:val="clear" w:color="auto" w:fill="auto"/>
                      </w:tcPr>
                      <w:p w:rsidR="00BD135B" w:rsidRPr="0016687B" w:rsidRDefault="00BD135B" w:rsidP="00C52AAB">
                        <w:pPr>
                          <w:pStyle w:val="Default"/>
                          <w:spacing w:after="0" w:line="240" w:lineRule="auto"/>
                          <w:rPr>
                            <w:sz w:val="20"/>
                            <w:szCs w:val="20"/>
                          </w:rPr>
                        </w:pPr>
                      </w:p>
                    </w:tc>
                    <w:tc>
                      <w:tcPr>
                        <w:tcW w:w="925" w:type="dxa"/>
                        <w:shd w:val="clear" w:color="auto" w:fill="auto"/>
                      </w:tcPr>
                      <w:p w:rsidR="00BD135B" w:rsidRPr="0016687B" w:rsidRDefault="00BD135B" w:rsidP="00C52AAB">
                        <w:pPr>
                          <w:pStyle w:val="Default"/>
                          <w:spacing w:after="0" w:line="240" w:lineRule="auto"/>
                          <w:rPr>
                            <w:sz w:val="20"/>
                            <w:szCs w:val="20"/>
                          </w:rPr>
                        </w:pP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4.1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особо охраняемых природных территорий </w:t>
                        </w:r>
                      </w:p>
                    </w:tc>
                    <w:tc>
                      <w:tcPr>
                        <w:tcW w:w="1305" w:type="dxa"/>
                        <w:shd w:val="clear" w:color="auto" w:fill="auto"/>
                      </w:tcPr>
                      <w:p w:rsidR="00BD135B" w:rsidRPr="0016687B" w:rsidRDefault="00BD135B" w:rsidP="00C52AAB">
                        <w:pPr>
                          <w:pStyle w:val="Default"/>
                          <w:spacing w:after="0" w:line="240" w:lineRule="auto"/>
                          <w:rPr>
                            <w:sz w:val="20"/>
                            <w:szCs w:val="20"/>
                          </w:rPr>
                        </w:pPr>
                      </w:p>
                    </w:tc>
                    <w:tc>
                      <w:tcPr>
                        <w:tcW w:w="925" w:type="dxa"/>
                        <w:shd w:val="clear" w:color="auto" w:fill="auto"/>
                      </w:tcPr>
                      <w:p w:rsidR="00BD135B" w:rsidRPr="0016687B" w:rsidRDefault="00BD135B" w:rsidP="00C52AAB">
                        <w:pPr>
                          <w:pStyle w:val="Default"/>
                          <w:spacing w:after="0" w:line="240" w:lineRule="auto"/>
                          <w:rPr>
                            <w:sz w:val="20"/>
                            <w:szCs w:val="20"/>
                          </w:rPr>
                        </w:pP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5.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лесного фонда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31914</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21,7</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6.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водного фонда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290</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0,2</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7.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Земли запаса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15013</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10,2</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8.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Итого в административных границах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146856</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100</w:t>
                        </w:r>
                      </w:p>
                    </w:tc>
                  </w:tr>
                  <w:tr w:rsidR="00BD135B" w:rsidRPr="0016687B" w:rsidTr="00BD135B">
                    <w:trPr>
                      <w:trHeight w:val="69"/>
                    </w:trPr>
                    <w:tc>
                      <w:tcPr>
                        <w:tcW w:w="489"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9. </w:t>
                        </w:r>
                      </w:p>
                    </w:tc>
                    <w:tc>
                      <w:tcPr>
                        <w:tcW w:w="484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Из всех земель: земли природоохранного назначения </w:t>
                        </w:r>
                      </w:p>
                    </w:tc>
                    <w:tc>
                      <w:tcPr>
                        <w:tcW w:w="130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15809</w:t>
                        </w:r>
                      </w:p>
                    </w:tc>
                    <w:tc>
                      <w:tcPr>
                        <w:tcW w:w="925"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10,8</w:t>
                        </w:r>
                      </w:p>
                    </w:tc>
                  </w:tr>
                </w:tbl>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 xml:space="preserve">     Наиболее освоенные земли в южной и  юго–восточной части района, ра</w:t>
                  </w:r>
                  <w:r w:rsidRPr="0016687B">
                    <w:rPr>
                      <w:rFonts w:ascii="Times New Roman" w:hAnsi="Times New Roman"/>
                      <w:sz w:val="20"/>
                      <w:szCs w:val="20"/>
                      <w:lang w:val="ru-RU"/>
                    </w:rPr>
                    <w:t>с</w:t>
                  </w:r>
                  <w:r w:rsidRPr="0016687B">
                    <w:rPr>
                      <w:rFonts w:ascii="Times New Roman" w:hAnsi="Times New Roman"/>
                      <w:sz w:val="20"/>
                      <w:szCs w:val="20"/>
                      <w:lang w:val="ru-RU"/>
                    </w:rPr>
                    <w:t>положенные в Ныровском сельском поселении, Грековском сельском пос</w:t>
                  </w:r>
                  <w:r w:rsidRPr="0016687B">
                    <w:rPr>
                      <w:rFonts w:ascii="Times New Roman" w:hAnsi="Times New Roman"/>
                      <w:sz w:val="20"/>
                      <w:szCs w:val="20"/>
                      <w:lang w:val="ru-RU"/>
                    </w:rPr>
                    <w:t>е</w:t>
                  </w:r>
                  <w:r w:rsidRPr="0016687B">
                    <w:rPr>
                      <w:rFonts w:ascii="Times New Roman" w:hAnsi="Times New Roman"/>
                      <w:sz w:val="20"/>
                      <w:szCs w:val="20"/>
                      <w:lang w:val="ru-RU"/>
                    </w:rPr>
                    <w:t>лении, Пачинском сельском поселении. В этих поселениях расположены о</w:t>
                  </w:r>
                  <w:r w:rsidRPr="0016687B">
                    <w:rPr>
                      <w:rFonts w:ascii="Times New Roman" w:hAnsi="Times New Roman"/>
                      <w:sz w:val="20"/>
                      <w:szCs w:val="20"/>
                      <w:lang w:val="ru-RU"/>
                    </w:rPr>
                    <w:t>с</w:t>
                  </w:r>
                  <w:r w:rsidRPr="0016687B">
                    <w:rPr>
                      <w:rFonts w:ascii="Times New Roman" w:hAnsi="Times New Roman"/>
                      <w:sz w:val="20"/>
                      <w:szCs w:val="20"/>
                      <w:lang w:val="ru-RU"/>
                    </w:rPr>
                    <w:t>новные сельскохозяйственные предприятия Тужинского района.  В северной и восточной части района (где плотность населения очень  низкая) преобладает лесной массив. Большая часть Тужинского городского поселения находится в лесной зоне. Сельхозугодия располагаются небольшими участками, в о</w:t>
                  </w:r>
                  <w:r w:rsidRPr="0016687B">
                    <w:rPr>
                      <w:rFonts w:ascii="Times New Roman" w:hAnsi="Times New Roman"/>
                      <w:sz w:val="20"/>
                      <w:szCs w:val="20"/>
                      <w:lang w:val="ru-RU"/>
                    </w:rPr>
                    <w:t>с</w:t>
                  </w:r>
                  <w:r w:rsidRPr="0016687B">
                    <w:rPr>
                      <w:rFonts w:ascii="Times New Roman" w:hAnsi="Times New Roman"/>
                      <w:sz w:val="20"/>
                      <w:szCs w:val="20"/>
                      <w:lang w:val="ru-RU"/>
                    </w:rPr>
                    <w:t xml:space="preserve">новном  вблизи населённых пунктов. </w:t>
                  </w:r>
                </w:p>
                <w:p w:rsidR="0016687B" w:rsidRPr="0016687B" w:rsidRDefault="0016687B" w:rsidP="0016687B">
                  <w:pPr>
                    <w:spacing w:after="0" w:line="240" w:lineRule="auto"/>
                    <w:jc w:val="both"/>
                    <w:rPr>
                      <w:rFonts w:ascii="Times New Roman" w:hAnsi="Times New Roman"/>
                      <w:sz w:val="20"/>
                      <w:szCs w:val="20"/>
                      <w:lang w:val="ru-RU"/>
                    </w:rPr>
                  </w:pPr>
                </w:p>
                <w:p w:rsidR="0016687B" w:rsidRPr="0016687B" w:rsidRDefault="0016687B" w:rsidP="0016687B">
                  <w:pPr>
                    <w:spacing w:after="0" w:line="240" w:lineRule="auto"/>
                    <w:ind w:left="360"/>
                    <w:rPr>
                      <w:rFonts w:ascii="Times New Roman" w:hAnsi="Times New Roman"/>
                      <w:bCs/>
                      <w:sz w:val="20"/>
                      <w:szCs w:val="20"/>
                      <w:lang w:val="ru-RU"/>
                    </w:rPr>
                  </w:pPr>
                  <w:r w:rsidRPr="0016687B">
                    <w:rPr>
                      <w:rFonts w:ascii="Times New Roman" w:hAnsi="Times New Roman"/>
                      <w:sz w:val="20"/>
                      <w:szCs w:val="20"/>
                      <w:lang w:val="ru-RU"/>
                    </w:rPr>
                    <w:t>Таблица 5 -</w:t>
                  </w:r>
                  <w:r w:rsidRPr="0016687B">
                    <w:rPr>
                      <w:rFonts w:ascii="Times New Roman" w:hAnsi="Times New Roman"/>
                      <w:bCs/>
                      <w:sz w:val="20"/>
                      <w:szCs w:val="20"/>
                      <w:lang w:val="ru-RU"/>
                    </w:rPr>
                    <w:t xml:space="preserve"> Распределение земельного фонда по категориям земель</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r>
                </w:p>
                <w:p w:rsidR="0016687B" w:rsidRPr="0016687B" w:rsidRDefault="0016687B" w:rsidP="0016687B">
                  <w:pPr>
                    <w:spacing w:after="0" w:line="240" w:lineRule="auto"/>
                    <w:jc w:val="both"/>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5.4. Лесной фонд</w:t>
                  </w:r>
                </w:p>
                <w:p w:rsidR="0016687B" w:rsidRPr="0016687B" w:rsidRDefault="0016687B" w:rsidP="0016687B">
                  <w:pPr>
                    <w:spacing w:after="0" w:line="240" w:lineRule="auto"/>
                    <w:ind w:firstLine="708"/>
                    <w:jc w:val="both"/>
                    <w:rPr>
                      <w:rFonts w:ascii="Times New Roman" w:hAnsi="Times New Roman"/>
                      <w:sz w:val="20"/>
                      <w:szCs w:val="20"/>
                      <w:lang w:val="ru-RU"/>
                    </w:rPr>
                  </w:pPr>
                  <w:r w:rsidRPr="0016687B">
                    <w:rPr>
                      <w:rFonts w:ascii="Times New Roman" w:hAnsi="Times New Roman"/>
                      <w:sz w:val="20"/>
                      <w:szCs w:val="20"/>
                      <w:lang w:val="ru-RU"/>
                    </w:rPr>
                    <w:t xml:space="preserve">Земли лесного фонда на территории Тужинского района занимают 31,9 тыс.га. (21,7% площади района). </w:t>
                  </w:r>
                </w:p>
                <w:p w:rsidR="0016687B" w:rsidRPr="0016687B" w:rsidRDefault="0016687B" w:rsidP="0016687B">
                  <w:pPr>
                    <w:tabs>
                      <w:tab w:val="right" w:pos="9070"/>
                    </w:tabs>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 xml:space="preserve">В составе лесного фонда преобладают эксплутационные леса </w:t>
                  </w:r>
                  <w:r w:rsidRPr="0016687B">
                    <w:rPr>
                      <w:rFonts w:ascii="Times New Roman" w:hAnsi="Times New Roman"/>
                      <w:sz w:val="20"/>
                      <w:szCs w:val="20"/>
                    </w:rPr>
                    <w:t>II</w:t>
                  </w:r>
                  <w:r w:rsidRPr="0016687B">
                    <w:rPr>
                      <w:rFonts w:ascii="Times New Roman" w:hAnsi="Times New Roman"/>
                      <w:sz w:val="20"/>
                      <w:szCs w:val="20"/>
                      <w:lang w:val="ru-RU"/>
                    </w:rPr>
                    <w:t xml:space="preserve"> группы (до 80%). В породном составе древостоев преобладает ель, берёза, осина. Сосна, пихта, ольха и липа занимает незначительные площади. Небольшие площади сосновых насаждений существенно снижают лесохозяйственный потенциал района. Кроме того, в составе древостоев преобладают молодые насаждения и лесокультуры, что свидетельствует об уменьшении ресурсной базы лесн</w:t>
                  </w:r>
                  <w:r w:rsidRPr="0016687B">
                    <w:rPr>
                      <w:rFonts w:ascii="Times New Roman" w:hAnsi="Times New Roman"/>
                      <w:sz w:val="20"/>
                      <w:szCs w:val="20"/>
                      <w:lang w:val="ru-RU"/>
                    </w:rPr>
                    <w:t>о</w:t>
                  </w:r>
                  <w:r w:rsidRPr="0016687B">
                    <w:rPr>
                      <w:rFonts w:ascii="Times New Roman" w:hAnsi="Times New Roman"/>
                      <w:sz w:val="20"/>
                      <w:szCs w:val="20"/>
                      <w:lang w:val="ru-RU"/>
                    </w:rPr>
                    <w:t xml:space="preserve">го хозяйства. </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 xml:space="preserve">      В целом запаса деловой древесины достаточно для обеспечения потре</w:t>
                  </w:r>
                  <w:r w:rsidRPr="0016687B">
                    <w:rPr>
                      <w:rFonts w:ascii="Times New Roman" w:hAnsi="Times New Roman"/>
                      <w:sz w:val="20"/>
                      <w:szCs w:val="20"/>
                      <w:lang w:val="ru-RU"/>
                    </w:rPr>
                    <w:t>б</w:t>
                  </w:r>
                  <w:r w:rsidRPr="0016687B">
                    <w:rPr>
                      <w:rFonts w:ascii="Times New Roman" w:hAnsi="Times New Roman"/>
                      <w:sz w:val="20"/>
                      <w:szCs w:val="20"/>
                      <w:lang w:val="ru-RU"/>
                    </w:rPr>
                    <w:t>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w:t>
                  </w:r>
                  <w:r w:rsidRPr="0016687B">
                    <w:rPr>
                      <w:rFonts w:ascii="Times New Roman" w:hAnsi="Times New Roman"/>
                      <w:sz w:val="20"/>
                      <w:szCs w:val="20"/>
                      <w:lang w:val="ru-RU"/>
                    </w:rPr>
                    <w:t>е</w:t>
                  </w:r>
                  <w:r w:rsidRPr="0016687B">
                    <w:rPr>
                      <w:rFonts w:ascii="Times New Roman" w:hAnsi="Times New Roman"/>
                      <w:sz w:val="20"/>
                      <w:szCs w:val="20"/>
                      <w:lang w:val="ru-RU"/>
                    </w:rPr>
                    <w:t>ния. Кроме того, ресурсы позволяют значительно расширить заготовку и производство побочных продуктов леса – бересты, веников, грибов, ягод, лекарственного сырья и т.д.</w:t>
                  </w:r>
                </w:p>
                <w:p w:rsidR="0016687B" w:rsidRPr="0016687B" w:rsidRDefault="0016687B" w:rsidP="0016687B">
                  <w:pPr>
                    <w:spacing w:after="0" w:line="240" w:lineRule="auto"/>
                    <w:jc w:val="both"/>
                    <w:rPr>
                      <w:rFonts w:ascii="Times New Roman" w:hAnsi="Times New Roman"/>
                      <w:sz w:val="20"/>
                      <w:szCs w:val="20"/>
                      <w:lang w:val="ru-RU"/>
                    </w:rPr>
                  </w:pPr>
                </w:p>
                <w:p w:rsidR="0016687B" w:rsidRPr="0016687B" w:rsidRDefault="0016687B" w:rsidP="0016687B">
                  <w:pPr>
                    <w:spacing w:after="0" w:line="240" w:lineRule="auto"/>
                    <w:jc w:val="both"/>
                    <w:rPr>
                      <w:rFonts w:ascii="Times New Roman" w:hAnsi="Times New Roman"/>
                      <w:b/>
                      <w:sz w:val="20"/>
                      <w:szCs w:val="20"/>
                      <w:lang w:val="ru-RU"/>
                    </w:rPr>
                  </w:pPr>
                  <w:r w:rsidRPr="0016687B">
                    <w:rPr>
                      <w:rFonts w:ascii="Times New Roman" w:hAnsi="Times New Roman"/>
                      <w:sz w:val="20"/>
                      <w:szCs w:val="20"/>
                      <w:lang w:val="ru-RU"/>
                    </w:rPr>
                    <w:t xml:space="preserve">         </w:t>
                  </w:r>
                  <w:r w:rsidRPr="0016687B">
                    <w:rPr>
                      <w:rFonts w:ascii="Times New Roman" w:hAnsi="Times New Roman"/>
                      <w:b/>
                      <w:sz w:val="20"/>
                      <w:szCs w:val="20"/>
                      <w:lang w:val="ru-RU"/>
                    </w:rPr>
                    <w:t>6. Экономика и положение в реальном секторе</w:t>
                  </w:r>
                </w:p>
                <w:p w:rsidR="0016687B" w:rsidRPr="0016687B" w:rsidRDefault="0016687B" w:rsidP="0016687B">
                  <w:pPr>
                    <w:spacing w:after="0" w:line="240" w:lineRule="auto"/>
                    <w:jc w:val="both"/>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6.1 Промышленность</w:t>
                  </w: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Оборот организаций по всем видам деятельности по полному кругу за 2015 год составил 886,2 млн.руб. Приоритетными отраслями экономики района являются: розничная торговля, сельскохозяйственное производство, лесное хозяйство, деревообрабатывающая и пищевая отрасли промышленности, о чем свидетельствует их доля в общем объеме (розничная и оптовая торговля - 63,6%, сельскохозяйственное производство-17,1 %, промышленность- 5,2 %).</w:t>
                  </w:r>
                </w:p>
                <w:p w:rsidR="0016687B" w:rsidRPr="0016687B" w:rsidRDefault="0016687B" w:rsidP="0016687B">
                  <w:pPr>
                    <w:pStyle w:val="33"/>
                    <w:spacing w:after="0" w:line="240" w:lineRule="auto"/>
                    <w:ind w:firstLine="567"/>
                    <w:jc w:val="both"/>
                    <w:rPr>
                      <w:rFonts w:ascii="Times New Roman" w:hAnsi="Times New Roman"/>
                      <w:sz w:val="20"/>
                      <w:szCs w:val="20"/>
                      <w:lang w:val="ru-RU"/>
                    </w:rPr>
                  </w:pPr>
                  <w:r w:rsidRPr="0016687B">
                    <w:rPr>
                      <w:rFonts w:ascii="Times New Roman" w:hAnsi="Times New Roman"/>
                      <w:sz w:val="20"/>
                      <w:szCs w:val="20"/>
                      <w:lang w:val="ru-RU"/>
                    </w:rPr>
                    <w:t xml:space="preserve">Доля района в объеме производства </w:t>
                  </w:r>
                  <w:r w:rsidRPr="0016687B">
                    <w:rPr>
                      <w:rFonts w:ascii="Times New Roman" w:hAnsi="Times New Roman"/>
                      <w:b/>
                      <w:sz w:val="20"/>
                      <w:szCs w:val="20"/>
                      <w:lang w:val="ru-RU"/>
                    </w:rPr>
                    <w:t>промышленной продукции</w:t>
                  </w:r>
                  <w:r w:rsidRPr="0016687B">
                    <w:rPr>
                      <w:rFonts w:ascii="Times New Roman" w:hAnsi="Times New Roman"/>
                      <w:sz w:val="20"/>
                      <w:szCs w:val="20"/>
                      <w:lang w:val="ru-RU"/>
                    </w:rPr>
                    <w:t xml:space="preserve"> обла</w:t>
                  </w:r>
                  <w:r w:rsidRPr="0016687B">
                    <w:rPr>
                      <w:rFonts w:ascii="Times New Roman" w:hAnsi="Times New Roman"/>
                      <w:sz w:val="20"/>
                      <w:szCs w:val="20"/>
                      <w:lang w:val="ru-RU"/>
                    </w:rPr>
                    <w:t>с</w:t>
                  </w:r>
                  <w:r w:rsidRPr="0016687B">
                    <w:rPr>
                      <w:rFonts w:ascii="Times New Roman" w:hAnsi="Times New Roman"/>
                      <w:sz w:val="20"/>
                      <w:szCs w:val="20"/>
                      <w:lang w:val="ru-RU"/>
                    </w:rPr>
                    <w:t>ти составляет менее 0,1%. В 2015 году объем отгруженной промышленной продукции собственного производства, выполненных работ и услуг по полному кругу предприятий составил 150,97 млн. рублей. Индекс промышле</w:t>
                  </w:r>
                  <w:r w:rsidRPr="0016687B">
                    <w:rPr>
                      <w:rFonts w:ascii="Times New Roman" w:hAnsi="Times New Roman"/>
                      <w:sz w:val="20"/>
                      <w:szCs w:val="20"/>
                      <w:lang w:val="ru-RU"/>
                    </w:rPr>
                    <w:t>н</w:t>
                  </w:r>
                  <w:r w:rsidRPr="0016687B">
                    <w:rPr>
                      <w:rFonts w:ascii="Times New Roman" w:hAnsi="Times New Roman"/>
                      <w:sz w:val="20"/>
                      <w:szCs w:val="20"/>
                      <w:lang w:val="ru-RU"/>
                    </w:rPr>
                    <w:t>ного производства, по расчетным данным, составил 105,1%.</w:t>
                  </w:r>
                </w:p>
                <w:p w:rsidR="0016687B" w:rsidRPr="0016687B" w:rsidRDefault="0016687B" w:rsidP="0016687B">
                  <w:pPr>
                    <w:pStyle w:val="33"/>
                    <w:spacing w:after="0" w:line="240" w:lineRule="auto"/>
                    <w:ind w:firstLine="567"/>
                    <w:jc w:val="both"/>
                    <w:rPr>
                      <w:rFonts w:ascii="Times New Roman" w:hAnsi="Times New Roman"/>
                      <w:sz w:val="20"/>
                      <w:szCs w:val="20"/>
                      <w:lang w:val="ru-RU"/>
                    </w:rPr>
                  </w:pPr>
                  <w:r w:rsidRPr="0016687B">
                    <w:rPr>
                      <w:rFonts w:ascii="Times New Roman" w:hAnsi="Times New Roman"/>
                      <w:sz w:val="20"/>
                      <w:szCs w:val="20"/>
                      <w:lang w:val="ru-RU"/>
                    </w:rPr>
                    <w:t>В структуре промышленной продукции района по полному кругу пре</w:t>
                  </w:r>
                  <w:r w:rsidRPr="0016687B">
                    <w:rPr>
                      <w:rFonts w:ascii="Times New Roman" w:hAnsi="Times New Roman"/>
                      <w:sz w:val="20"/>
                      <w:szCs w:val="20"/>
                      <w:lang w:val="ru-RU"/>
                    </w:rPr>
                    <w:t>д</w:t>
                  </w:r>
                  <w:r w:rsidRPr="0016687B">
                    <w:rPr>
                      <w:rFonts w:ascii="Times New Roman" w:hAnsi="Times New Roman"/>
                      <w:sz w:val="20"/>
                      <w:szCs w:val="20"/>
                      <w:lang w:val="ru-RU"/>
                    </w:rPr>
                    <w:t>приятий наибольший удельный вес занимают следующие виды деятельн</w:t>
                  </w:r>
                  <w:r w:rsidRPr="0016687B">
                    <w:rPr>
                      <w:rFonts w:ascii="Times New Roman" w:hAnsi="Times New Roman"/>
                      <w:sz w:val="20"/>
                      <w:szCs w:val="20"/>
                      <w:lang w:val="ru-RU"/>
                    </w:rPr>
                    <w:t>о</w:t>
                  </w:r>
                  <w:r w:rsidRPr="0016687B">
                    <w:rPr>
                      <w:rFonts w:ascii="Times New Roman" w:hAnsi="Times New Roman"/>
                      <w:sz w:val="20"/>
                      <w:szCs w:val="20"/>
                      <w:lang w:val="ru-RU"/>
                    </w:rPr>
                    <w:t>сти: обработка древесины и производство изделий из дерева – 81,2%, производство пищ</w:t>
                  </w:r>
                  <w:r w:rsidRPr="0016687B">
                    <w:rPr>
                      <w:rFonts w:ascii="Times New Roman" w:hAnsi="Times New Roman"/>
                      <w:sz w:val="20"/>
                      <w:szCs w:val="20"/>
                      <w:lang w:val="ru-RU"/>
                    </w:rPr>
                    <w:t>е</w:t>
                  </w:r>
                  <w:r w:rsidRPr="0016687B">
                    <w:rPr>
                      <w:rFonts w:ascii="Times New Roman" w:hAnsi="Times New Roman"/>
                      <w:sz w:val="20"/>
                      <w:szCs w:val="20"/>
                      <w:lang w:val="ru-RU"/>
                    </w:rPr>
                    <w:t>вых продуктов – 10,3%.</w:t>
                  </w:r>
                </w:p>
                <w:tbl>
                  <w:tblPr>
                    <w:tblW w:w="7565"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955"/>
                    <w:gridCol w:w="955"/>
                    <w:gridCol w:w="1065"/>
                    <w:gridCol w:w="955"/>
                    <w:gridCol w:w="955"/>
                  </w:tblGrid>
                  <w:tr w:rsidR="00BD135B" w:rsidRPr="0016687B" w:rsidTr="00C52AAB">
                    <w:trPr>
                      <w:trHeight w:val="69"/>
                    </w:trPr>
                    <w:tc>
                      <w:tcPr>
                        <w:tcW w:w="2680"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Наименование отросли</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2011</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2012</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2013</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2014</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2015</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Объем отгруженных товаров собс</w:t>
                        </w:r>
                        <w:r w:rsidRPr="0016687B">
                          <w:rPr>
                            <w:sz w:val="20"/>
                            <w:szCs w:val="20"/>
                          </w:rPr>
                          <w:t>т</w:t>
                        </w:r>
                        <w:r w:rsidRPr="0016687B">
                          <w:rPr>
                            <w:sz w:val="20"/>
                            <w:szCs w:val="20"/>
                          </w:rPr>
                          <w:t>венного производства, выполне</w:t>
                        </w:r>
                        <w:r w:rsidRPr="0016687B">
                          <w:rPr>
                            <w:sz w:val="20"/>
                            <w:szCs w:val="20"/>
                          </w:rPr>
                          <w:t>н</w:t>
                        </w:r>
                        <w:r w:rsidRPr="0016687B">
                          <w:rPr>
                            <w:sz w:val="20"/>
                            <w:szCs w:val="20"/>
                          </w:rPr>
                          <w:t xml:space="preserve">ных работ и услуг собственными силами по видам экономической деятельности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326540</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328122</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342588</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395648</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431664</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Обрабатывающие производства, тыс.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98572</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99653</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113854</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124967</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138150</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Производство и распределение электроэнергии, газа и воды, т.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13220</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12177</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11977</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14126</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12561</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Транспорт, тыс.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39905</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43385</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45746</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48039</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55727</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Производство продукции сельского хозяйства, всего, тыс.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142190</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140353</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147806</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195188</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175247</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Оборот розничной торговли, тыс.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584184</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666579</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642944</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692037</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679872</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Оборот общественного питания, тыс.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21728</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25263</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30876</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37606</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rPr>
                        </w:pPr>
                        <w:r w:rsidRPr="0016687B">
                          <w:rPr>
                            <w:rFonts w:ascii="Times New Roman" w:hAnsi="Times New Roman"/>
                            <w:sz w:val="20"/>
                            <w:szCs w:val="20"/>
                          </w:rPr>
                          <w:t>40984</w:t>
                        </w:r>
                      </w:p>
                    </w:tc>
                  </w:tr>
                  <w:tr w:rsidR="00BD135B" w:rsidRPr="0016687B" w:rsidTr="00C52AAB">
                    <w:trPr>
                      <w:trHeight w:val="69"/>
                    </w:trPr>
                    <w:tc>
                      <w:tcPr>
                        <w:tcW w:w="2680" w:type="dxa"/>
                        <w:shd w:val="clear" w:color="auto" w:fill="auto"/>
                      </w:tcPr>
                      <w:p w:rsidR="00BD135B" w:rsidRPr="0016687B" w:rsidRDefault="00BD135B" w:rsidP="00C52AAB">
                        <w:pPr>
                          <w:pStyle w:val="Default"/>
                          <w:spacing w:after="0" w:line="240" w:lineRule="auto"/>
                          <w:rPr>
                            <w:sz w:val="20"/>
                            <w:szCs w:val="20"/>
                          </w:rPr>
                        </w:pPr>
                        <w:r w:rsidRPr="0016687B">
                          <w:rPr>
                            <w:sz w:val="20"/>
                            <w:szCs w:val="20"/>
                          </w:rPr>
                          <w:t xml:space="preserve">Объем платных услуг населению, тыс. руб. </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42954</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48484</w:t>
                        </w:r>
                      </w:p>
                    </w:tc>
                    <w:tc>
                      <w:tcPr>
                        <w:tcW w:w="1065" w:type="dxa"/>
                        <w:shd w:val="clear" w:color="auto" w:fill="auto"/>
                      </w:tcPr>
                      <w:p w:rsidR="00BD135B" w:rsidRPr="0016687B" w:rsidRDefault="00BD135B" w:rsidP="00C52AA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52323</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53003</w:t>
                        </w:r>
                      </w:p>
                    </w:tc>
                    <w:tc>
                      <w:tcPr>
                        <w:tcW w:w="955" w:type="dxa"/>
                        <w:shd w:val="clear" w:color="auto" w:fill="auto"/>
                      </w:tcPr>
                      <w:p w:rsidR="00BD135B" w:rsidRPr="0016687B" w:rsidRDefault="00BD135B" w:rsidP="00C52AAB">
                        <w:pPr>
                          <w:spacing w:after="0" w:line="240" w:lineRule="auto"/>
                          <w:jc w:val="center"/>
                          <w:rPr>
                            <w:rFonts w:ascii="Times New Roman" w:hAnsi="Times New Roman"/>
                            <w:sz w:val="20"/>
                            <w:szCs w:val="20"/>
                            <w:lang w:val="ru-RU"/>
                          </w:rPr>
                        </w:pPr>
                        <w:r w:rsidRPr="0016687B">
                          <w:rPr>
                            <w:rFonts w:ascii="Times New Roman" w:hAnsi="Times New Roman"/>
                            <w:sz w:val="20"/>
                            <w:szCs w:val="20"/>
                            <w:lang w:val="ru-RU"/>
                          </w:rPr>
                          <w:t>56244</w:t>
                        </w:r>
                      </w:p>
                    </w:tc>
                  </w:tr>
                </w:tbl>
                <w:p w:rsidR="0016687B" w:rsidRPr="0016687B" w:rsidRDefault="00BD135B" w:rsidP="0016687B">
                  <w:pPr>
                    <w:pStyle w:val="33"/>
                    <w:spacing w:after="0" w:line="240" w:lineRule="auto"/>
                    <w:ind w:firstLine="567"/>
                    <w:jc w:val="both"/>
                    <w:rPr>
                      <w:rFonts w:ascii="Times New Roman" w:hAnsi="Times New Roman"/>
                      <w:sz w:val="20"/>
                      <w:szCs w:val="20"/>
                      <w:lang w:val="ru-RU"/>
                    </w:rPr>
                  </w:pPr>
                  <w:r w:rsidRPr="0016687B">
                    <w:rPr>
                      <w:rFonts w:ascii="Times New Roman" w:hAnsi="Times New Roman"/>
                      <w:sz w:val="20"/>
                      <w:szCs w:val="20"/>
                      <w:lang w:val="ru-RU"/>
                    </w:rPr>
                    <w:t xml:space="preserve"> </w:t>
                  </w:r>
                  <w:r w:rsidR="0016687B" w:rsidRPr="0016687B">
                    <w:rPr>
                      <w:rFonts w:ascii="Times New Roman" w:hAnsi="Times New Roman"/>
                      <w:sz w:val="20"/>
                      <w:szCs w:val="20"/>
                      <w:lang w:val="ru-RU"/>
                    </w:rPr>
                    <w:t>Производством пиломатериалов на территории района занимаются 2 предприятия малого бизнеса и 22 индивидуальных предпринимателя.</w:t>
                  </w:r>
                </w:p>
                <w:p w:rsidR="0016687B" w:rsidRPr="0016687B" w:rsidRDefault="0016687B" w:rsidP="0016687B">
                  <w:pPr>
                    <w:pStyle w:val="33"/>
                    <w:spacing w:after="0" w:line="240" w:lineRule="auto"/>
                    <w:ind w:firstLine="567"/>
                    <w:jc w:val="both"/>
                    <w:rPr>
                      <w:rFonts w:ascii="Times New Roman" w:hAnsi="Times New Roman"/>
                      <w:sz w:val="20"/>
                      <w:szCs w:val="20"/>
                      <w:lang w:val="ru-RU"/>
                    </w:rPr>
                  </w:pPr>
                  <w:r w:rsidRPr="0016687B">
                    <w:rPr>
                      <w:rFonts w:ascii="Times New Roman" w:hAnsi="Times New Roman"/>
                      <w:sz w:val="20"/>
                      <w:szCs w:val="20"/>
                      <w:lang w:val="ru-RU"/>
                    </w:rPr>
                    <w:t>Пищевую промышленность района представляет ООО «Хлеб», осно</w:t>
                  </w:r>
                  <w:r w:rsidRPr="0016687B">
                    <w:rPr>
                      <w:rFonts w:ascii="Times New Roman" w:hAnsi="Times New Roman"/>
                      <w:sz w:val="20"/>
                      <w:szCs w:val="20"/>
                      <w:lang w:val="ru-RU"/>
                    </w:rPr>
                    <w:t>в</w:t>
                  </w:r>
                  <w:r w:rsidRPr="0016687B">
                    <w:rPr>
                      <w:rFonts w:ascii="Times New Roman" w:hAnsi="Times New Roman"/>
                      <w:sz w:val="20"/>
                      <w:szCs w:val="20"/>
                      <w:lang w:val="ru-RU"/>
                    </w:rPr>
                    <w:t>ными видами  производства которого являются хлеб и хлебобулочные изд</w:t>
                  </w:r>
                  <w:r w:rsidRPr="0016687B">
                    <w:rPr>
                      <w:rFonts w:ascii="Times New Roman" w:hAnsi="Times New Roman"/>
                      <w:sz w:val="20"/>
                      <w:szCs w:val="20"/>
                      <w:lang w:val="ru-RU"/>
                    </w:rPr>
                    <w:t>е</w:t>
                  </w:r>
                  <w:r w:rsidRPr="0016687B">
                    <w:rPr>
                      <w:rFonts w:ascii="Times New Roman" w:hAnsi="Times New Roman"/>
                      <w:sz w:val="20"/>
                      <w:szCs w:val="20"/>
                      <w:lang w:val="ru-RU"/>
                    </w:rPr>
                    <w:t xml:space="preserve">лия. </w:t>
                  </w:r>
                </w:p>
                <w:p w:rsidR="0016687B" w:rsidRPr="0016687B" w:rsidRDefault="0016687B" w:rsidP="0016687B">
                  <w:pPr>
                    <w:spacing w:after="0" w:line="240" w:lineRule="auto"/>
                    <w:jc w:val="both"/>
                    <w:rPr>
                      <w:rFonts w:ascii="Times New Roman" w:hAnsi="Times New Roman"/>
                      <w:sz w:val="20"/>
                      <w:szCs w:val="20"/>
                      <w:lang w:val="ru-RU"/>
                    </w:rPr>
                  </w:pPr>
                </w:p>
                <w:p w:rsidR="0016687B" w:rsidRPr="0016687B" w:rsidRDefault="0016687B" w:rsidP="0016687B">
                  <w:pPr>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Таблица 6 – Экономические показатели по отраслям, тыс. руб.</w:t>
                  </w:r>
                </w:p>
                <w:p w:rsidR="0016687B" w:rsidRPr="0016687B" w:rsidRDefault="0016687B" w:rsidP="0016687B">
                  <w:pPr>
                    <w:spacing w:after="0" w:line="240" w:lineRule="auto"/>
                    <w:ind w:left="360"/>
                    <w:rPr>
                      <w:rFonts w:ascii="Times New Roman" w:hAnsi="Times New Roman"/>
                      <w:sz w:val="20"/>
                      <w:szCs w:val="20"/>
                      <w:lang w:val="ru-RU"/>
                    </w:rPr>
                  </w:pPr>
                </w:p>
                <w:p w:rsidR="0016687B" w:rsidRPr="0016687B" w:rsidRDefault="0016687B" w:rsidP="0016687B">
                  <w:pPr>
                    <w:spacing w:after="0" w:line="240" w:lineRule="auto"/>
                    <w:ind w:left="360"/>
                    <w:rPr>
                      <w:rFonts w:ascii="Times New Roman" w:hAnsi="Times New Roman"/>
                      <w:bCs/>
                      <w:sz w:val="20"/>
                      <w:szCs w:val="20"/>
                      <w:lang w:val="ru-RU"/>
                    </w:rPr>
                  </w:pPr>
                  <w:r w:rsidRPr="0016687B">
                    <w:rPr>
                      <w:rFonts w:ascii="Times New Roman" w:hAnsi="Times New Roman"/>
                      <w:sz w:val="20"/>
                      <w:szCs w:val="20"/>
                      <w:lang w:val="ru-RU"/>
                    </w:rPr>
                    <w:t xml:space="preserve">Таблица 7 - </w:t>
                  </w:r>
                  <w:r w:rsidRPr="0016687B">
                    <w:rPr>
                      <w:rFonts w:ascii="Times New Roman" w:hAnsi="Times New Roman"/>
                      <w:bCs/>
                      <w:sz w:val="20"/>
                      <w:szCs w:val="20"/>
                      <w:lang w:val="ru-RU"/>
                    </w:rPr>
                    <w:t>Удельный вес района в областных социально-экономических показателях</w:t>
                  </w:r>
                </w:p>
                <w:tbl>
                  <w:tblPr>
                    <w:tblW w:w="867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4"/>
                    <w:gridCol w:w="1225"/>
                    <w:gridCol w:w="1042"/>
                    <w:gridCol w:w="1058"/>
                  </w:tblGrid>
                  <w:tr w:rsidR="0016687B" w:rsidRPr="0016687B" w:rsidTr="0016687B">
                    <w:trPr>
                      <w:trHeight w:val="69"/>
                    </w:trPr>
                    <w:tc>
                      <w:tcPr>
                        <w:tcW w:w="5354"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Наименование показателя</w:t>
                        </w:r>
                      </w:p>
                    </w:tc>
                    <w:tc>
                      <w:tcPr>
                        <w:tcW w:w="122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Объем в области</w:t>
                        </w:r>
                      </w:p>
                    </w:tc>
                    <w:tc>
                      <w:tcPr>
                        <w:tcW w:w="104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Объем в районе</w:t>
                        </w:r>
                      </w:p>
                    </w:tc>
                    <w:tc>
                      <w:tcPr>
                        <w:tcW w:w="1058"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Удельный вес ра</w:t>
                        </w:r>
                        <w:r w:rsidRPr="0016687B">
                          <w:rPr>
                            <w:rFonts w:ascii="Times New Roman" w:hAnsi="Times New Roman"/>
                            <w:sz w:val="20"/>
                            <w:szCs w:val="20"/>
                          </w:rPr>
                          <w:t>й</w:t>
                        </w:r>
                        <w:r w:rsidRPr="0016687B">
                          <w:rPr>
                            <w:rFonts w:ascii="Times New Roman" w:hAnsi="Times New Roman"/>
                            <w:sz w:val="20"/>
                            <w:szCs w:val="20"/>
                          </w:rPr>
                          <w:t>она, %</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Площадь на 01.01.2016, тыс. га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12080,0</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146,8</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1,21</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Население, тыс. чел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1297,5</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6,7</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0,52</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Инвестиции в основной капитал, млн. руб.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39783,2</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26,77</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0,06</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млн. руб., 2015г </w:t>
                        </w:r>
                      </w:p>
                      <w:p w:rsidR="0016687B" w:rsidRPr="0016687B" w:rsidRDefault="0016687B" w:rsidP="0016687B">
                        <w:pPr>
                          <w:spacing w:after="0" w:line="240" w:lineRule="auto"/>
                          <w:rPr>
                            <w:rFonts w:ascii="Times New Roman" w:hAnsi="Times New Roman"/>
                            <w:sz w:val="20"/>
                            <w:szCs w:val="20"/>
                            <w:lang w:val="ru-RU"/>
                          </w:rPr>
                        </w:pPr>
                      </w:p>
                    </w:tc>
                    <w:tc>
                      <w:tcPr>
                        <w:tcW w:w="1225"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270947</w:t>
                        </w:r>
                      </w:p>
                    </w:tc>
                    <w:tc>
                      <w:tcPr>
                        <w:tcW w:w="1042"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151</w:t>
                        </w:r>
                      </w:p>
                    </w:tc>
                    <w:tc>
                      <w:tcPr>
                        <w:tcW w:w="1058"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0,06</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Валовая продукция сельского хозяйства, млн. руб., </w:t>
                        </w:r>
                        <w:smartTag w:uri="urn:schemas-microsoft-com:office:smarttags" w:element="metricconverter">
                          <w:smartTagPr>
                            <w:attr w:name="ProductID" w:val="2015 г"/>
                          </w:smartTagPr>
                          <w:r w:rsidRPr="0016687B">
                            <w:rPr>
                              <w:sz w:val="20"/>
                              <w:szCs w:val="20"/>
                            </w:rPr>
                            <w:t>2015 г</w:t>
                          </w:r>
                        </w:smartTag>
                        <w:r w:rsidRPr="0016687B">
                          <w:rPr>
                            <w:sz w:val="20"/>
                            <w:szCs w:val="20"/>
                          </w:rPr>
                          <w:t xml:space="preserve">. всего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19444</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175</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0,9</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Оборот розничной торговли через все каналы реализации, млн. руб.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139271</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529</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0,38</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Среднесписочная численность работников предприятий и организаций, чел.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301596</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2072</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0,68</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Среднемесячная заработная плата, руб.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24268</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13122</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54</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Посевные площади, тыс. га </w:t>
                        </w:r>
                      </w:p>
                    </w:tc>
                    <w:tc>
                      <w:tcPr>
                        <w:tcW w:w="1225" w:type="dxa"/>
                        <w:shd w:val="clear" w:color="auto" w:fill="auto"/>
                      </w:tcPr>
                      <w:p w:rsidR="0016687B" w:rsidRPr="0016687B" w:rsidRDefault="0016687B" w:rsidP="0016687B">
                        <w:pPr>
                          <w:pStyle w:val="Default"/>
                          <w:spacing w:after="0" w:line="240" w:lineRule="auto"/>
                          <w:jc w:val="center"/>
                          <w:rPr>
                            <w:sz w:val="20"/>
                            <w:szCs w:val="20"/>
                          </w:rPr>
                        </w:pP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17,9</w:t>
                        </w:r>
                      </w:p>
                    </w:tc>
                    <w:tc>
                      <w:tcPr>
                        <w:tcW w:w="1058" w:type="dxa"/>
                        <w:shd w:val="clear" w:color="auto" w:fill="auto"/>
                      </w:tcPr>
                      <w:p w:rsidR="0016687B" w:rsidRPr="0016687B" w:rsidRDefault="0016687B" w:rsidP="0016687B">
                        <w:pPr>
                          <w:pStyle w:val="Default"/>
                          <w:spacing w:after="0" w:line="240" w:lineRule="auto"/>
                          <w:jc w:val="center"/>
                          <w:rPr>
                            <w:sz w:val="20"/>
                            <w:szCs w:val="20"/>
                          </w:rPr>
                        </w:pP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зерновых культур, тыс. га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311,4</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6,6</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2,1</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картофеля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16,4</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0,1</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0,6</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Валов.сбор, тн.</w:t>
                        </w:r>
                      </w:p>
                    </w:tc>
                    <w:tc>
                      <w:tcPr>
                        <w:tcW w:w="1225" w:type="dxa"/>
                        <w:shd w:val="clear" w:color="auto" w:fill="auto"/>
                      </w:tcPr>
                      <w:p w:rsidR="0016687B" w:rsidRPr="0016687B" w:rsidRDefault="0016687B" w:rsidP="0016687B">
                        <w:pPr>
                          <w:spacing w:after="0" w:line="240" w:lineRule="auto"/>
                          <w:jc w:val="center"/>
                          <w:rPr>
                            <w:rFonts w:ascii="Times New Roman" w:hAnsi="Times New Roman"/>
                            <w:sz w:val="20"/>
                            <w:szCs w:val="20"/>
                          </w:rPr>
                        </w:pPr>
                      </w:p>
                    </w:tc>
                    <w:tc>
                      <w:tcPr>
                        <w:tcW w:w="1042" w:type="dxa"/>
                        <w:shd w:val="clear" w:color="auto" w:fill="auto"/>
                      </w:tcPr>
                      <w:p w:rsidR="0016687B" w:rsidRPr="0016687B" w:rsidRDefault="0016687B" w:rsidP="0016687B">
                        <w:pPr>
                          <w:spacing w:after="0" w:line="240" w:lineRule="auto"/>
                          <w:jc w:val="center"/>
                          <w:rPr>
                            <w:rFonts w:ascii="Times New Roman" w:hAnsi="Times New Roman"/>
                            <w:sz w:val="20"/>
                            <w:szCs w:val="20"/>
                          </w:rPr>
                        </w:pPr>
                      </w:p>
                    </w:tc>
                    <w:tc>
                      <w:tcPr>
                        <w:tcW w:w="1058" w:type="dxa"/>
                        <w:shd w:val="clear" w:color="auto" w:fill="auto"/>
                      </w:tcPr>
                      <w:p w:rsidR="0016687B" w:rsidRPr="0016687B" w:rsidRDefault="0016687B" w:rsidP="0016687B">
                        <w:pPr>
                          <w:spacing w:after="0" w:line="240" w:lineRule="auto"/>
                          <w:jc w:val="center"/>
                          <w:rPr>
                            <w:rFonts w:ascii="Times New Roman" w:hAnsi="Times New Roman"/>
                            <w:sz w:val="20"/>
                            <w:szCs w:val="20"/>
                          </w:rPr>
                        </w:pP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Зерновые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583898</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14440</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2,47</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Картофель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246214</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1904</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0,77</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Поголовье, на конец года, тыс. голов </w:t>
                        </w:r>
                      </w:p>
                    </w:tc>
                    <w:tc>
                      <w:tcPr>
                        <w:tcW w:w="1225"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p>
                    </w:tc>
                    <w:tc>
                      <w:tcPr>
                        <w:tcW w:w="1042"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p>
                    </w:tc>
                    <w:tc>
                      <w:tcPr>
                        <w:tcW w:w="1058" w:type="dxa"/>
                        <w:shd w:val="clear" w:color="auto" w:fill="auto"/>
                      </w:tcPr>
                      <w:p w:rsidR="0016687B" w:rsidRPr="0016687B" w:rsidRDefault="0016687B" w:rsidP="0016687B">
                        <w:pPr>
                          <w:spacing w:after="0" w:line="240" w:lineRule="auto"/>
                          <w:jc w:val="center"/>
                          <w:rPr>
                            <w:rFonts w:ascii="Times New Roman" w:hAnsi="Times New Roman"/>
                            <w:sz w:val="20"/>
                            <w:szCs w:val="20"/>
                            <w:lang w:val="ru-RU"/>
                          </w:rPr>
                        </w:pP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КРС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236,594</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2,012</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0,85</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свиней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187,556</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0,281</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0,15</w:t>
                        </w:r>
                      </w:p>
                    </w:tc>
                  </w:tr>
                  <w:tr w:rsidR="0016687B" w:rsidRPr="0016687B" w:rsidTr="0016687B">
                    <w:trPr>
                      <w:trHeight w:val="69"/>
                    </w:trPr>
                    <w:tc>
                      <w:tcPr>
                        <w:tcW w:w="5354" w:type="dxa"/>
                        <w:shd w:val="clear" w:color="auto" w:fill="auto"/>
                      </w:tcPr>
                      <w:p w:rsidR="0016687B" w:rsidRPr="0016687B" w:rsidRDefault="0016687B" w:rsidP="0016687B">
                        <w:pPr>
                          <w:spacing w:after="0" w:line="240" w:lineRule="auto"/>
                          <w:rPr>
                            <w:rFonts w:ascii="Times New Roman" w:hAnsi="Times New Roman"/>
                            <w:sz w:val="20"/>
                            <w:szCs w:val="20"/>
                          </w:rPr>
                        </w:pPr>
                        <w:r w:rsidRPr="0016687B">
                          <w:rPr>
                            <w:rFonts w:ascii="Times New Roman" w:hAnsi="Times New Roman"/>
                            <w:sz w:val="20"/>
                            <w:szCs w:val="20"/>
                          </w:rPr>
                          <w:t>Производство</w:t>
                        </w:r>
                      </w:p>
                    </w:tc>
                    <w:tc>
                      <w:tcPr>
                        <w:tcW w:w="1225" w:type="dxa"/>
                        <w:shd w:val="clear" w:color="auto" w:fill="auto"/>
                      </w:tcPr>
                      <w:p w:rsidR="0016687B" w:rsidRPr="0016687B" w:rsidRDefault="0016687B" w:rsidP="0016687B">
                        <w:pPr>
                          <w:spacing w:after="0" w:line="240" w:lineRule="auto"/>
                          <w:jc w:val="center"/>
                          <w:rPr>
                            <w:rFonts w:ascii="Times New Roman" w:hAnsi="Times New Roman"/>
                            <w:sz w:val="20"/>
                            <w:szCs w:val="20"/>
                          </w:rPr>
                        </w:pPr>
                      </w:p>
                    </w:tc>
                    <w:tc>
                      <w:tcPr>
                        <w:tcW w:w="1042" w:type="dxa"/>
                        <w:shd w:val="clear" w:color="auto" w:fill="auto"/>
                      </w:tcPr>
                      <w:p w:rsidR="0016687B" w:rsidRPr="0016687B" w:rsidRDefault="0016687B" w:rsidP="0016687B">
                        <w:pPr>
                          <w:spacing w:after="0" w:line="240" w:lineRule="auto"/>
                          <w:jc w:val="center"/>
                          <w:rPr>
                            <w:rFonts w:ascii="Times New Roman" w:hAnsi="Times New Roman"/>
                            <w:sz w:val="20"/>
                            <w:szCs w:val="20"/>
                          </w:rPr>
                        </w:pPr>
                      </w:p>
                    </w:tc>
                    <w:tc>
                      <w:tcPr>
                        <w:tcW w:w="1058" w:type="dxa"/>
                        <w:shd w:val="clear" w:color="auto" w:fill="auto"/>
                      </w:tcPr>
                      <w:p w:rsidR="0016687B" w:rsidRPr="0016687B" w:rsidRDefault="0016687B" w:rsidP="0016687B">
                        <w:pPr>
                          <w:spacing w:after="0" w:line="240" w:lineRule="auto"/>
                          <w:jc w:val="center"/>
                          <w:rPr>
                            <w:rFonts w:ascii="Times New Roman" w:hAnsi="Times New Roman"/>
                            <w:sz w:val="20"/>
                            <w:szCs w:val="20"/>
                          </w:rPr>
                        </w:pP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мяса всех видов, тыс.тонн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482,8</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0,587</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0,12</w:t>
                        </w:r>
                      </w:p>
                    </w:tc>
                  </w:tr>
                  <w:tr w:rsidR="0016687B" w:rsidRPr="0016687B" w:rsidTr="0016687B">
                    <w:trPr>
                      <w:trHeight w:val="69"/>
                    </w:trPr>
                    <w:tc>
                      <w:tcPr>
                        <w:tcW w:w="5354"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молока, тыс. тонн </w:t>
                        </w:r>
                      </w:p>
                    </w:tc>
                    <w:tc>
                      <w:tcPr>
                        <w:tcW w:w="1225"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2965,4</w:t>
                        </w:r>
                      </w:p>
                    </w:tc>
                    <w:tc>
                      <w:tcPr>
                        <w:tcW w:w="1042"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3,245</w:t>
                        </w:r>
                      </w:p>
                    </w:tc>
                    <w:tc>
                      <w:tcPr>
                        <w:tcW w:w="1058"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0,11</w:t>
                        </w:r>
                      </w:p>
                    </w:tc>
                  </w:tr>
                </w:tbl>
                <w:p w:rsidR="0016687B" w:rsidRPr="0016687B" w:rsidRDefault="0016687B" w:rsidP="0016687B">
                  <w:pPr>
                    <w:spacing w:after="0" w:line="240" w:lineRule="auto"/>
                    <w:ind w:firstLine="708"/>
                    <w:jc w:val="both"/>
                    <w:rPr>
                      <w:rFonts w:ascii="Times New Roman" w:hAnsi="Times New Roman"/>
                      <w:b/>
                      <w:i/>
                      <w:sz w:val="20"/>
                      <w:szCs w:val="20"/>
                      <w:lang w:val="ru-RU"/>
                    </w:rPr>
                  </w:pPr>
                  <w:r w:rsidRPr="0016687B">
                    <w:rPr>
                      <w:rFonts w:ascii="Times New Roman" w:hAnsi="Times New Roman"/>
                      <w:b/>
                      <w:i/>
                      <w:sz w:val="20"/>
                      <w:szCs w:val="20"/>
                      <w:lang w:val="ru-RU"/>
                    </w:rPr>
                    <w:t>6.2. Строительство и инвестиции</w:t>
                  </w:r>
                </w:p>
                <w:p w:rsidR="0016687B" w:rsidRPr="0016687B" w:rsidRDefault="0016687B" w:rsidP="0016687B">
                  <w:pPr>
                    <w:pStyle w:val="ac"/>
                    <w:spacing w:before="0" w:beforeAutospacing="0" w:after="0" w:afterAutospacing="0" w:line="240" w:lineRule="auto"/>
                    <w:jc w:val="both"/>
                    <w:rPr>
                      <w:rFonts w:ascii="Times New Roman" w:hAnsi="Times New Roman"/>
                      <w:sz w:val="20"/>
                      <w:szCs w:val="20"/>
                      <w:lang w:val="ru-RU"/>
                    </w:rPr>
                  </w:pPr>
                  <w:r w:rsidRPr="0016687B">
                    <w:rPr>
                      <w:rFonts w:ascii="Times New Roman" w:hAnsi="Times New Roman"/>
                      <w:color w:val="605F5F"/>
                      <w:sz w:val="20"/>
                      <w:szCs w:val="20"/>
                      <w:lang w:val="ru-RU"/>
                    </w:rPr>
                    <w:tab/>
                  </w:r>
                  <w:r w:rsidRPr="0016687B">
                    <w:rPr>
                      <w:rFonts w:ascii="Times New Roman" w:hAnsi="Times New Roman"/>
                      <w:sz w:val="20"/>
                      <w:szCs w:val="20"/>
                      <w:lang w:val="ru-RU"/>
                    </w:rPr>
                    <w:t>Немалую роль в занятости и улучшении благосостояния жителей ра</w:t>
                  </w:r>
                  <w:r w:rsidRPr="0016687B">
                    <w:rPr>
                      <w:rFonts w:ascii="Times New Roman" w:hAnsi="Times New Roman"/>
                      <w:sz w:val="20"/>
                      <w:szCs w:val="20"/>
                      <w:lang w:val="ru-RU"/>
                    </w:rPr>
                    <w:t>й</w:t>
                  </w:r>
                  <w:r w:rsidRPr="0016687B">
                    <w:rPr>
                      <w:rFonts w:ascii="Times New Roman" w:hAnsi="Times New Roman"/>
                      <w:sz w:val="20"/>
                      <w:szCs w:val="20"/>
                      <w:lang w:val="ru-RU"/>
                    </w:rPr>
                    <w:t>она играет инвестиции. Их объем в основной капитал по крупным и средним предприятиям за 2015 год составил  11,66 млн. рублей.  По полному кругу объем инвестиций в 2015 году составил 26,77 млн.руб. Основными напра</w:t>
                  </w:r>
                  <w:r w:rsidRPr="0016687B">
                    <w:rPr>
                      <w:rFonts w:ascii="Times New Roman" w:hAnsi="Times New Roman"/>
                      <w:sz w:val="20"/>
                      <w:szCs w:val="20"/>
                      <w:lang w:val="ru-RU"/>
                    </w:rPr>
                    <w:t>в</w:t>
                  </w:r>
                  <w:r w:rsidRPr="0016687B">
                    <w:rPr>
                      <w:rFonts w:ascii="Times New Roman" w:hAnsi="Times New Roman"/>
                      <w:sz w:val="20"/>
                      <w:szCs w:val="20"/>
                      <w:lang w:val="ru-RU"/>
                    </w:rPr>
                    <w:t>лениями  инвестиций являются приобретение   машин и оборудования, а так же реконструкция зданий .</w:t>
                  </w:r>
                </w:p>
                <w:p w:rsidR="0016687B" w:rsidRPr="0016687B" w:rsidRDefault="0016687B" w:rsidP="0016687B">
                  <w:pPr>
                    <w:pStyle w:val="ac"/>
                    <w:spacing w:before="0" w:beforeAutospacing="0" w:after="0" w:afterAutospacing="0" w:line="240" w:lineRule="auto"/>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6.3. Муниципальный бюджет</w:t>
                  </w:r>
                </w:p>
                <w:p w:rsidR="0016687B" w:rsidRPr="0016687B" w:rsidRDefault="0016687B" w:rsidP="0016687B">
                  <w:pPr>
                    <w:spacing w:after="0" w:line="240" w:lineRule="auto"/>
                    <w:ind w:right="283"/>
                    <w:jc w:val="both"/>
                    <w:rPr>
                      <w:rFonts w:ascii="Times New Roman" w:hAnsi="Times New Roman"/>
                      <w:sz w:val="20"/>
                      <w:szCs w:val="20"/>
                      <w:lang w:val="ru-RU"/>
                    </w:rPr>
                  </w:pPr>
                  <w:r w:rsidRPr="0016687B">
                    <w:rPr>
                      <w:rFonts w:ascii="Times New Roman" w:hAnsi="Times New Roman"/>
                      <w:color w:val="052635"/>
                      <w:sz w:val="20"/>
                      <w:szCs w:val="20"/>
                      <w:lang w:val="ru-RU"/>
                    </w:rPr>
                    <w:tab/>
                  </w:r>
                  <w:r w:rsidRPr="0016687B">
                    <w:rPr>
                      <w:rFonts w:ascii="Times New Roman" w:hAnsi="Times New Roman"/>
                      <w:sz w:val="20"/>
                      <w:szCs w:val="20"/>
                      <w:lang w:val="ru-RU"/>
                    </w:rPr>
                    <w:t xml:space="preserve">   В бюджет муниципального образования Тужинский муниципал</w:t>
                  </w:r>
                  <w:r w:rsidRPr="0016687B">
                    <w:rPr>
                      <w:rFonts w:ascii="Times New Roman" w:hAnsi="Times New Roman"/>
                      <w:sz w:val="20"/>
                      <w:szCs w:val="20"/>
                      <w:lang w:val="ru-RU"/>
                    </w:rPr>
                    <w:t>ь</w:t>
                  </w:r>
                  <w:r w:rsidRPr="0016687B">
                    <w:rPr>
                      <w:rFonts w:ascii="Times New Roman" w:hAnsi="Times New Roman"/>
                      <w:sz w:val="20"/>
                      <w:szCs w:val="20"/>
                      <w:lang w:val="ru-RU"/>
                    </w:rPr>
                    <w:t>ный район за 2015 год поступило доходов в сумме 162</w:t>
                  </w:r>
                  <w:r w:rsidRPr="0016687B">
                    <w:rPr>
                      <w:rFonts w:ascii="Times New Roman" w:hAnsi="Times New Roman"/>
                      <w:sz w:val="20"/>
                      <w:szCs w:val="20"/>
                    </w:rPr>
                    <w:t> </w:t>
                  </w:r>
                  <w:r w:rsidRPr="0016687B">
                    <w:rPr>
                      <w:rFonts w:ascii="Times New Roman" w:hAnsi="Times New Roman"/>
                      <w:sz w:val="20"/>
                      <w:szCs w:val="20"/>
                      <w:lang w:val="ru-RU"/>
                    </w:rPr>
                    <w:t>477</w:t>
                  </w:r>
                  <w:r w:rsidRPr="0016687B">
                    <w:rPr>
                      <w:rFonts w:ascii="Times New Roman" w:hAnsi="Times New Roman"/>
                      <w:sz w:val="20"/>
                      <w:szCs w:val="20"/>
                    </w:rPr>
                    <w:t> </w:t>
                  </w:r>
                  <w:r w:rsidRPr="0016687B">
                    <w:rPr>
                      <w:rFonts w:ascii="Times New Roman" w:hAnsi="Times New Roman"/>
                      <w:sz w:val="20"/>
                      <w:szCs w:val="20"/>
                      <w:lang w:val="ru-RU"/>
                    </w:rPr>
                    <w:t>898,01 рублей, что составляет 100,2 % уточненного годового плана, в том числе: налоговых и неналоговых  доходов – 39</w:t>
                  </w:r>
                  <w:r w:rsidRPr="0016687B">
                    <w:rPr>
                      <w:rFonts w:ascii="Times New Roman" w:hAnsi="Times New Roman"/>
                      <w:sz w:val="20"/>
                      <w:szCs w:val="20"/>
                    </w:rPr>
                    <w:t> </w:t>
                  </w:r>
                  <w:r w:rsidRPr="0016687B">
                    <w:rPr>
                      <w:rFonts w:ascii="Times New Roman" w:hAnsi="Times New Roman"/>
                      <w:sz w:val="20"/>
                      <w:szCs w:val="20"/>
                      <w:lang w:val="ru-RU"/>
                    </w:rPr>
                    <w:t>665</w:t>
                  </w:r>
                  <w:r w:rsidRPr="0016687B">
                    <w:rPr>
                      <w:rFonts w:ascii="Times New Roman" w:hAnsi="Times New Roman"/>
                      <w:sz w:val="20"/>
                      <w:szCs w:val="20"/>
                    </w:rPr>
                    <w:t> </w:t>
                  </w:r>
                  <w:r w:rsidRPr="0016687B">
                    <w:rPr>
                      <w:rFonts w:ascii="Times New Roman" w:hAnsi="Times New Roman"/>
                      <w:sz w:val="20"/>
                      <w:szCs w:val="20"/>
                      <w:lang w:val="ru-RU"/>
                    </w:rPr>
                    <w:t>157,25рублей, или 99,3 % , безво</w:t>
                  </w:r>
                  <w:r w:rsidRPr="0016687B">
                    <w:rPr>
                      <w:rFonts w:ascii="Times New Roman" w:hAnsi="Times New Roman"/>
                      <w:sz w:val="20"/>
                      <w:szCs w:val="20"/>
                      <w:lang w:val="ru-RU"/>
                    </w:rPr>
                    <w:t>з</w:t>
                  </w:r>
                  <w:r w:rsidRPr="0016687B">
                    <w:rPr>
                      <w:rFonts w:ascii="Times New Roman" w:hAnsi="Times New Roman"/>
                      <w:sz w:val="20"/>
                      <w:szCs w:val="20"/>
                      <w:lang w:val="ru-RU"/>
                    </w:rPr>
                    <w:t>мездных поступлений – 122</w:t>
                  </w:r>
                  <w:r w:rsidRPr="0016687B">
                    <w:rPr>
                      <w:rFonts w:ascii="Times New Roman" w:hAnsi="Times New Roman"/>
                      <w:sz w:val="20"/>
                      <w:szCs w:val="20"/>
                    </w:rPr>
                    <w:t> </w:t>
                  </w:r>
                  <w:r w:rsidRPr="0016687B">
                    <w:rPr>
                      <w:rFonts w:ascii="Times New Roman" w:hAnsi="Times New Roman"/>
                      <w:sz w:val="20"/>
                      <w:szCs w:val="20"/>
                      <w:lang w:val="ru-RU"/>
                    </w:rPr>
                    <w:t>812</w:t>
                  </w:r>
                  <w:r w:rsidRPr="0016687B">
                    <w:rPr>
                      <w:rFonts w:ascii="Times New Roman" w:hAnsi="Times New Roman"/>
                      <w:sz w:val="20"/>
                      <w:szCs w:val="20"/>
                    </w:rPr>
                    <w:t> </w:t>
                  </w:r>
                  <w:r w:rsidRPr="0016687B">
                    <w:rPr>
                      <w:rFonts w:ascii="Times New Roman" w:hAnsi="Times New Roman"/>
                      <w:sz w:val="20"/>
                      <w:szCs w:val="20"/>
                      <w:lang w:val="ru-RU"/>
                    </w:rPr>
                    <w:t>740,74 рублей или 98,3%.</w:t>
                  </w:r>
                </w:p>
                <w:p w:rsidR="0016687B" w:rsidRPr="0016687B" w:rsidRDefault="0016687B" w:rsidP="0016687B">
                  <w:pPr>
                    <w:spacing w:after="0" w:line="240" w:lineRule="auto"/>
                    <w:ind w:right="283"/>
                    <w:jc w:val="both"/>
                    <w:rPr>
                      <w:rFonts w:ascii="Times New Roman" w:hAnsi="Times New Roman"/>
                      <w:sz w:val="20"/>
                      <w:szCs w:val="20"/>
                      <w:lang w:val="ru-RU"/>
                    </w:rPr>
                  </w:pPr>
                  <w:r w:rsidRPr="0016687B">
                    <w:rPr>
                      <w:rFonts w:ascii="Times New Roman" w:hAnsi="Times New Roman"/>
                      <w:sz w:val="20"/>
                      <w:szCs w:val="20"/>
                      <w:lang w:val="ru-RU"/>
                    </w:rPr>
                    <w:t xml:space="preserve">           Поступление налоговых  доходов в консолидированный бюджет муниципального района  составило 25</w:t>
                  </w:r>
                  <w:r w:rsidRPr="0016687B">
                    <w:rPr>
                      <w:rFonts w:ascii="Times New Roman" w:hAnsi="Times New Roman"/>
                      <w:sz w:val="20"/>
                      <w:szCs w:val="20"/>
                    </w:rPr>
                    <w:t> </w:t>
                  </w:r>
                  <w:r w:rsidRPr="0016687B">
                    <w:rPr>
                      <w:rFonts w:ascii="Times New Roman" w:hAnsi="Times New Roman"/>
                      <w:sz w:val="20"/>
                      <w:szCs w:val="20"/>
                      <w:lang w:val="ru-RU"/>
                    </w:rPr>
                    <w:t>922</w:t>
                  </w:r>
                  <w:r w:rsidRPr="0016687B">
                    <w:rPr>
                      <w:rFonts w:ascii="Times New Roman" w:hAnsi="Times New Roman"/>
                      <w:sz w:val="20"/>
                      <w:szCs w:val="20"/>
                    </w:rPr>
                    <w:t> </w:t>
                  </w:r>
                  <w:r w:rsidRPr="0016687B">
                    <w:rPr>
                      <w:rFonts w:ascii="Times New Roman" w:hAnsi="Times New Roman"/>
                      <w:sz w:val="20"/>
                      <w:szCs w:val="20"/>
                      <w:lang w:val="ru-RU"/>
                    </w:rPr>
                    <w:t>946,77 рублей, или  102,5 % уточненного годового плана, неналоговых доходов – 13</w:t>
                  </w:r>
                  <w:r w:rsidRPr="0016687B">
                    <w:rPr>
                      <w:rFonts w:ascii="Times New Roman" w:hAnsi="Times New Roman"/>
                      <w:sz w:val="20"/>
                      <w:szCs w:val="20"/>
                    </w:rPr>
                    <w:t> </w:t>
                  </w:r>
                  <w:r w:rsidRPr="0016687B">
                    <w:rPr>
                      <w:rFonts w:ascii="Times New Roman" w:hAnsi="Times New Roman"/>
                      <w:sz w:val="20"/>
                      <w:szCs w:val="20"/>
                      <w:lang w:val="ru-RU"/>
                    </w:rPr>
                    <w:t>742</w:t>
                  </w:r>
                  <w:r w:rsidRPr="0016687B">
                    <w:rPr>
                      <w:rFonts w:ascii="Times New Roman" w:hAnsi="Times New Roman"/>
                      <w:sz w:val="20"/>
                      <w:szCs w:val="20"/>
                    </w:rPr>
                    <w:t> </w:t>
                  </w:r>
                  <w:r w:rsidRPr="0016687B">
                    <w:rPr>
                      <w:rFonts w:ascii="Times New Roman" w:hAnsi="Times New Roman"/>
                      <w:sz w:val="20"/>
                      <w:szCs w:val="20"/>
                      <w:lang w:val="ru-RU"/>
                    </w:rPr>
                    <w:t>210,50 рублей или 102,5 %.</w:t>
                  </w:r>
                </w:p>
                <w:p w:rsidR="0016687B" w:rsidRPr="0016687B" w:rsidRDefault="0016687B" w:rsidP="0016687B">
                  <w:pPr>
                    <w:pStyle w:val="af"/>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Расходы за 2015 год профинансированы на сумму 164</w:t>
                  </w:r>
                  <w:r w:rsidRPr="0016687B">
                    <w:rPr>
                      <w:rFonts w:ascii="Times New Roman" w:hAnsi="Times New Roman"/>
                      <w:sz w:val="20"/>
                      <w:szCs w:val="20"/>
                    </w:rPr>
                    <w:t> </w:t>
                  </w:r>
                  <w:r w:rsidRPr="0016687B">
                    <w:rPr>
                      <w:rFonts w:ascii="Times New Roman" w:hAnsi="Times New Roman"/>
                      <w:sz w:val="20"/>
                      <w:szCs w:val="20"/>
                      <w:lang w:val="ru-RU"/>
                    </w:rPr>
                    <w:t>151 261,69 ру</w:t>
                  </w:r>
                  <w:r w:rsidRPr="0016687B">
                    <w:rPr>
                      <w:rFonts w:ascii="Times New Roman" w:hAnsi="Times New Roman"/>
                      <w:sz w:val="20"/>
                      <w:szCs w:val="20"/>
                      <w:lang w:val="ru-RU"/>
                    </w:rPr>
                    <w:t>б</w:t>
                  </w:r>
                  <w:r w:rsidRPr="0016687B">
                    <w:rPr>
                      <w:rFonts w:ascii="Times New Roman" w:hAnsi="Times New Roman"/>
                      <w:sz w:val="20"/>
                      <w:szCs w:val="20"/>
                      <w:lang w:val="ru-RU"/>
                    </w:rPr>
                    <w:t>лей, что составляет 98,6  % уточненного годового плана.  Наибольший удельный вес в расходах бюджета составляют 38,0%  на содержание учре</w:t>
                  </w:r>
                  <w:r w:rsidRPr="0016687B">
                    <w:rPr>
                      <w:rFonts w:ascii="Times New Roman" w:hAnsi="Times New Roman"/>
                      <w:sz w:val="20"/>
                      <w:szCs w:val="20"/>
                      <w:lang w:val="ru-RU"/>
                    </w:rPr>
                    <w:t>ж</w:t>
                  </w:r>
                  <w:r w:rsidRPr="0016687B">
                    <w:rPr>
                      <w:rFonts w:ascii="Times New Roman" w:hAnsi="Times New Roman"/>
                      <w:sz w:val="20"/>
                      <w:szCs w:val="20"/>
                      <w:lang w:val="ru-RU"/>
                    </w:rPr>
                    <w:t>дений образования, 18,8 %  на решение общегосударственных вопросов, 16,2 %  расходы на содержание управленческого персонала.</w:t>
                  </w:r>
                </w:p>
                <w:p w:rsidR="0016687B" w:rsidRPr="0016687B" w:rsidRDefault="0016687B" w:rsidP="0016687B">
                  <w:pPr>
                    <w:pStyle w:val="af"/>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ab/>
                    <w:t>Кредиторская задолженность по району  на конец 2015 года составила 11 726 195,34 рублей.   По сравнению с началом года кредиторская задо</w:t>
                  </w:r>
                  <w:r w:rsidRPr="0016687B">
                    <w:rPr>
                      <w:rFonts w:ascii="Times New Roman" w:hAnsi="Times New Roman"/>
                      <w:sz w:val="20"/>
                      <w:szCs w:val="20"/>
                      <w:lang w:val="ru-RU"/>
                    </w:rPr>
                    <w:t>л</w:t>
                  </w:r>
                  <w:r w:rsidRPr="0016687B">
                    <w:rPr>
                      <w:rFonts w:ascii="Times New Roman" w:hAnsi="Times New Roman"/>
                      <w:sz w:val="20"/>
                      <w:szCs w:val="20"/>
                      <w:lang w:val="ru-RU"/>
                    </w:rPr>
                    <w:t>женность  увеличилась на 3</w:t>
                  </w:r>
                  <w:r w:rsidRPr="0016687B">
                    <w:rPr>
                      <w:rFonts w:ascii="Times New Roman" w:hAnsi="Times New Roman"/>
                      <w:sz w:val="20"/>
                      <w:szCs w:val="20"/>
                    </w:rPr>
                    <w:t> </w:t>
                  </w:r>
                  <w:r w:rsidRPr="0016687B">
                    <w:rPr>
                      <w:rFonts w:ascii="Times New Roman" w:hAnsi="Times New Roman"/>
                      <w:sz w:val="20"/>
                      <w:szCs w:val="20"/>
                      <w:lang w:val="ru-RU"/>
                    </w:rPr>
                    <w:t xml:space="preserve">357 514,51 рублей. </w:t>
                  </w:r>
                </w:p>
                <w:p w:rsidR="0016687B" w:rsidRPr="0016687B" w:rsidRDefault="0016687B" w:rsidP="0016687B">
                  <w:pPr>
                    <w:pStyle w:val="af"/>
                    <w:spacing w:after="0" w:line="240" w:lineRule="auto"/>
                    <w:jc w:val="both"/>
                    <w:rPr>
                      <w:rFonts w:ascii="Times New Roman" w:hAnsi="Times New Roman"/>
                      <w:sz w:val="20"/>
                      <w:szCs w:val="20"/>
                      <w:lang w:val="ru-RU"/>
                    </w:rPr>
                  </w:pPr>
                  <w:r w:rsidRPr="0016687B">
                    <w:rPr>
                      <w:rFonts w:ascii="Times New Roman" w:hAnsi="Times New Roman"/>
                      <w:sz w:val="20"/>
                      <w:szCs w:val="20"/>
                      <w:lang w:val="ru-RU"/>
                    </w:rPr>
                    <w:t xml:space="preserve">          Просроченная кредиторская задолженность на 01.01.2016 составила 529697,82 рублей.</w:t>
                  </w:r>
                </w:p>
                <w:p w:rsidR="0016687B" w:rsidRPr="0016687B" w:rsidRDefault="0016687B" w:rsidP="0016687B">
                  <w:pPr>
                    <w:spacing w:after="0" w:line="240" w:lineRule="auto"/>
                    <w:ind w:left="360"/>
                    <w:rPr>
                      <w:rFonts w:ascii="Times New Roman" w:hAnsi="Times New Roman"/>
                      <w:bCs/>
                      <w:sz w:val="20"/>
                      <w:szCs w:val="20"/>
                    </w:rPr>
                  </w:pPr>
                  <w:r w:rsidRPr="0016687B">
                    <w:rPr>
                      <w:rFonts w:ascii="Times New Roman" w:hAnsi="Times New Roman"/>
                      <w:sz w:val="20"/>
                      <w:szCs w:val="20"/>
                    </w:rPr>
                    <w:t xml:space="preserve">Таблица 8 - </w:t>
                  </w:r>
                  <w:r w:rsidRPr="0016687B">
                    <w:rPr>
                      <w:rFonts w:ascii="Times New Roman" w:hAnsi="Times New Roman"/>
                      <w:bCs/>
                      <w:sz w:val="20"/>
                      <w:szCs w:val="20"/>
                    </w:rPr>
                    <w:t>Бюджетные показатели района</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891"/>
                    <w:gridCol w:w="1050"/>
                    <w:gridCol w:w="1050"/>
                    <w:gridCol w:w="1050"/>
                    <w:gridCol w:w="1050"/>
                  </w:tblGrid>
                  <w:tr w:rsidR="0016687B" w:rsidRPr="0016687B" w:rsidTr="0016687B">
                    <w:trPr>
                      <w:trHeight w:val="69"/>
                    </w:trPr>
                    <w:tc>
                      <w:tcPr>
                        <w:tcW w:w="3763" w:type="dxa"/>
                        <w:shd w:val="clear" w:color="auto" w:fill="auto"/>
                      </w:tcPr>
                      <w:p w:rsidR="0016687B" w:rsidRPr="0016687B" w:rsidRDefault="0016687B" w:rsidP="0016687B">
                        <w:pPr>
                          <w:pStyle w:val="Default"/>
                          <w:spacing w:after="0" w:line="240" w:lineRule="auto"/>
                          <w:rPr>
                            <w:sz w:val="20"/>
                            <w:szCs w:val="20"/>
                          </w:rPr>
                        </w:pPr>
                        <w:r w:rsidRPr="0016687B">
                          <w:rPr>
                            <w:b/>
                            <w:bCs/>
                            <w:sz w:val="20"/>
                            <w:szCs w:val="20"/>
                          </w:rPr>
                          <w:t xml:space="preserve">Показатели </w:t>
                        </w:r>
                      </w:p>
                    </w:tc>
                    <w:tc>
                      <w:tcPr>
                        <w:tcW w:w="891"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2011</w:t>
                        </w:r>
                      </w:p>
                    </w:tc>
                    <w:tc>
                      <w:tcPr>
                        <w:tcW w:w="105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2012</w:t>
                        </w:r>
                      </w:p>
                    </w:tc>
                    <w:tc>
                      <w:tcPr>
                        <w:tcW w:w="105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2013</w:t>
                        </w:r>
                      </w:p>
                    </w:tc>
                    <w:tc>
                      <w:tcPr>
                        <w:tcW w:w="105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2014</w:t>
                        </w:r>
                      </w:p>
                    </w:tc>
                    <w:tc>
                      <w:tcPr>
                        <w:tcW w:w="1050" w:type="dxa"/>
                        <w:shd w:val="clear" w:color="auto" w:fill="auto"/>
                      </w:tcPr>
                      <w:p w:rsidR="0016687B" w:rsidRPr="0016687B" w:rsidRDefault="0016687B" w:rsidP="0016687B">
                        <w:pPr>
                          <w:spacing w:after="0" w:line="240" w:lineRule="auto"/>
                          <w:jc w:val="center"/>
                          <w:rPr>
                            <w:rFonts w:ascii="Times New Roman" w:hAnsi="Times New Roman"/>
                            <w:sz w:val="20"/>
                            <w:szCs w:val="20"/>
                          </w:rPr>
                        </w:pPr>
                        <w:r w:rsidRPr="0016687B">
                          <w:rPr>
                            <w:rFonts w:ascii="Times New Roman" w:hAnsi="Times New Roman"/>
                            <w:sz w:val="20"/>
                            <w:szCs w:val="20"/>
                          </w:rPr>
                          <w:t>2015</w:t>
                        </w:r>
                      </w:p>
                    </w:tc>
                  </w:tr>
                  <w:tr w:rsidR="0016687B" w:rsidRPr="0016687B" w:rsidTr="0016687B">
                    <w:trPr>
                      <w:trHeight w:val="69"/>
                    </w:trPr>
                    <w:tc>
                      <w:tcPr>
                        <w:tcW w:w="376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Доходы бюджета МО, млн. руб. </w:t>
                        </w:r>
                      </w:p>
                    </w:tc>
                    <w:tc>
                      <w:tcPr>
                        <w:tcW w:w="891"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155,4</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138,6</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155,1</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156,7</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162,5</w:t>
                        </w:r>
                      </w:p>
                    </w:tc>
                  </w:tr>
                  <w:tr w:rsidR="0016687B" w:rsidRPr="0016687B" w:rsidTr="0016687B">
                    <w:trPr>
                      <w:trHeight w:val="69"/>
                    </w:trPr>
                    <w:tc>
                      <w:tcPr>
                        <w:tcW w:w="376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Расходы бюджета МО, млн. руб. </w:t>
                        </w:r>
                      </w:p>
                    </w:tc>
                    <w:tc>
                      <w:tcPr>
                        <w:tcW w:w="891"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145,7</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144,6</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162,0</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155,1</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164,2</w:t>
                        </w:r>
                      </w:p>
                    </w:tc>
                  </w:tr>
                  <w:tr w:rsidR="0016687B" w:rsidRPr="0016687B" w:rsidTr="0016687B">
                    <w:trPr>
                      <w:trHeight w:val="69"/>
                    </w:trPr>
                    <w:tc>
                      <w:tcPr>
                        <w:tcW w:w="376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Налоговые доходы бюджета МО, млн. руб. </w:t>
                        </w:r>
                      </w:p>
                    </w:tc>
                    <w:tc>
                      <w:tcPr>
                        <w:tcW w:w="891"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18,4</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18,8</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20,8</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22,9</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25,9</w:t>
                        </w:r>
                      </w:p>
                    </w:tc>
                  </w:tr>
                  <w:tr w:rsidR="0016687B" w:rsidRPr="0016687B" w:rsidTr="0016687B">
                    <w:trPr>
                      <w:trHeight w:val="69"/>
                    </w:trPr>
                    <w:tc>
                      <w:tcPr>
                        <w:tcW w:w="376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Доля налоговых поступлений в доходах бюджета МО, % </w:t>
                        </w:r>
                      </w:p>
                    </w:tc>
                    <w:tc>
                      <w:tcPr>
                        <w:tcW w:w="891"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11,8</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13,6</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13,4</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14,6</w:t>
                        </w:r>
                      </w:p>
                    </w:tc>
                    <w:tc>
                      <w:tcPr>
                        <w:tcW w:w="1050" w:type="dxa"/>
                        <w:shd w:val="clear" w:color="auto" w:fill="auto"/>
                      </w:tcPr>
                      <w:p w:rsidR="0016687B" w:rsidRPr="0016687B" w:rsidRDefault="0016687B" w:rsidP="0016687B">
                        <w:pPr>
                          <w:pStyle w:val="Default"/>
                          <w:spacing w:after="0" w:line="240" w:lineRule="auto"/>
                          <w:jc w:val="center"/>
                          <w:rPr>
                            <w:sz w:val="20"/>
                            <w:szCs w:val="20"/>
                          </w:rPr>
                        </w:pPr>
                        <w:r w:rsidRPr="0016687B">
                          <w:rPr>
                            <w:sz w:val="20"/>
                            <w:szCs w:val="20"/>
                          </w:rPr>
                          <w:t>15,9</w:t>
                        </w:r>
                      </w:p>
                    </w:tc>
                  </w:tr>
                </w:tbl>
                <w:p w:rsidR="0016687B" w:rsidRPr="0016687B" w:rsidRDefault="0016687B" w:rsidP="0016687B">
                  <w:pPr>
                    <w:spacing w:after="0" w:line="240" w:lineRule="auto"/>
                    <w:ind w:left="360"/>
                    <w:rPr>
                      <w:rFonts w:ascii="Times New Roman" w:hAnsi="Times New Roman"/>
                      <w:sz w:val="20"/>
                      <w:szCs w:val="20"/>
                      <w:lang w:val="ru-RU"/>
                    </w:rPr>
                  </w:pPr>
                </w:p>
                <w:p w:rsidR="0016687B" w:rsidRPr="0016687B" w:rsidRDefault="0016687B" w:rsidP="0016687B">
                  <w:pPr>
                    <w:spacing w:after="0" w:line="240" w:lineRule="auto"/>
                    <w:ind w:left="360"/>
                    <w:rPr>
                      <w:rFonts w:ascii="Times New Roman" w:hAnsi="Times New Roman"/>
                      <w:sz w:val="20"/>
                      <w:szCs w:val="20"/>
                      <w:lang w:val="ru-RU"/>
                    </w:rPr>
                  </w:pPr>
                </w:p>
                <w:p w:rsidR="0016687B" w:rsidRPr="0016687B" w:rsidRDefault="0016687B" w:rsidP="0016687B">
                  <w:pPr>
                    <w:spacing w:after="0" w:line="240" w:lineRule="auto"/>
                    <w:ind w:left="360"/>
                    <w:rPr>
                      <w:rFonts w:ascii="Times New Roman" w:hAnsi="Times New Roman"/>
                      <w:bCs/>
                      <w:sz w:val="20"/>
                      <w:szCs w:val="20"/>
                      <w:lang w:val="ru-RU"/>
                    </w:rPr>
                  </w:pPr>
                  <w:r w:rsidRPr="0016687B">
                    <w:rPr>
                      <w:rFonts w:ascii="Times New Roman" w:hAnsi="Times New Roman"/>
                      <w:sz w:val="20"/>
                      <w:szCs w:val="20"/>
                      <w:lang w:val="ru-RU"/>
                    </w:rPr>
                    <w:t xml:space="preserve">Таблица 9 - </w:t>
                  </w:r>
                  <w:r w:rsidRPr="0016687B">
                    <w:rPr>
                      <w:rFonts w:ascii="Times New Roman" w:hAnsi="Times New Roman"/>
                      <w:bCs/>
                      <w:sz w:val="20"/>
                      <w:szCs w:val="20"/>
                      <w:lang w:val="ru-RU"/>
                    </w:rPr>
                    <w:t>Структура доходов районного бюджета за 2011 - 2015 гг.</w:t>
                  </w:r>
                </w:p>
                <w:tbl>
                  <w:tblPr>
                    <w:tblW w:w="756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675"/>
                    <w:gridCol w:w="490"/>
                    <w:gridCol w:w="676"/>
                    <w:gridCol w:w="491"/>
                    <w:gridCol w:w="676"/>
                    <w:gridCol w:w="491"/>
                    <w:gridCol w:w="676"/>
                    <w:gridCol w:w="491"/>
                    <w:gridCol w:w="676"/>
                    <w:gridCol w:w="491"/>
                  </w:tblGrid>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Наименование статей доходов </w:t>
                        </w:r>
                      </w:p>
                    </w:tc>
                    <w:tc>
                      <w:tcPr>
                        <w:tcW w:w="675" w:type="dxa"/>
                        <w:shd w:val="clear" w:color="auto" w:fill="auto"/>
                      </w:tcPr>
                      <w:p w:rsidR="0016687B" w:rsidRPr="0016687B" w:rsidRDefault="0016687B" w:rsidP="0016687B">
                        <w:pPr>
                          <w:pStyle w:val="Default"/>
                          <w:spacing w:after="0" w:line="240" w:lineRule="auto"/>
                          <w:rPr>
                            <w:sz w:val="20"/>
                            <w:szCs w:val="20"/>
                          </w:rPr>
                        </w:pPr>
                        <w:smartTag w:uri="urn:schemas-microsoft-com:office:smarttags" w:element="metricconverter">
                          <w:smartTagPr>
                            <w:attr w:name="ProductID" w:val="2011 г"/>
                          </w:smartTagPr>
                          <w:r w:rsidRPr="0016687B">
                            <w:rPr>
                              <w:bCs/>
                              <w:sz w:val="20"/>
                              <w:szCs w:val="20"/>
                            </w:rPr>
                            <w:t>2011 г</w:t>
                          </w:r>
                        </w:smartTag>
                        <w:r w:rsidRPr="0016687B">
                          <w:rPr>
                            <w:bCs/>
                            <w:sz w:val="20"/>
                            <w:szCs w:val="20"/>
                          </w:rPr>
                          <w:t xml:space="preserve">.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2012г.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w:t>
                        </w:r>
                      </w:p>
                    </w:tc>
                    <w:tc>
                      <w:tcPr>
                        <w:tcW w:w="676" w:type="dxa"/>
                        <w:shd w:val="clear" w:color="auto" w:fill="auto"/>
                      </w:tcPr>
                      <w:p w:rsidR="0016687B" w:rsidRPr="0016687B" w:rsidRDefault="0016687B" w:rsidP="0016687B">
                        <w:pPr>
                          <w:pStyle w:val="Default"/>
                          <w:spacing w:after="0" w:line="240" w:lineRule="auto"/>
                          <w:rPr>
                            <w:sz w:val="20"/>
                            <w:szCs w:val="20"/>
                          </w:rPr>
                        </w:pPr>
                        <w:smartTag w:uri="urn:schemas-microsoft-com:office:smarttags" w:element="metricconverter">
                          <w:smartTagPr>
                            <w:attr w:name="ProductID" w:val="2013 г"/>
                          </w:smartTagPr>
                          <w:r w:rsidRPr="0016687B">
                            <w:rPr>
                              <w:bCs/>
                              <w:sz w:val="20"/>
                              <w:szCs w:val="20"/>
                            </w:rPr>
                            <w:t>2013 г</w:t>
                          </w:r>
                        </w:smartTag>
                        <w:r w:rsidRPr="0016687B">
                          <w:rPr>
                            <w:bCs/>
                            <w:sz w:val="20"/>
                            <w:szCs w:val="20"/>
                          </w:rPr>
                          <w:t xml:space="preserve">.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 </w:t>
                        </w:r>
                      </w:p>
                    </w:tc>
                    <w:tc>
                      <w:tcPr>
                        <w:tcW w:w="676" w:type="dxa"/>
                        <w:shd w:val="clear" w:color="auto" w:fill="auto"/>
                      </w:tcPr>
                      <w:p w:rsidR="0016687B" w:rsidRPr="0016687B" w:rsidRDefault="0016687B" w:rsidP="0016687B">
                        <w:pPr>
                          <w:pStyle w:val="Default"/>
                          <w:spacing w:after="0" w:line="240" w:lineRule="auto"/>
                          <w:rPr>
                            <w:sz w:val="20"/>
                            <w:szCs w:val="20"/>
                          </w:rPr>
                        </w:pPr>
                        <w:smartTag w:uri="urn:schemas-microsoft-com:office:smarttags" w:element="metricconverter">
                          <w:smartTagPr>
                            <w:attr w:name="ProductID" w:val="2014 г"/>
                          </w:smartTagPr>
                          <w:r w:rsidRPr="0016687B">
                            <w:rPr>
                              <w:bCs/>
                              <w:sz w:val="20"/>
                              <w:szCs w:val="20"/>
                            </w:rPr>
                            <w:t>2014 г</w:t>
                          </w:r>
                        </w:smartTag>
                        <w:r w:rsidRPr="0016687B">
                          <w:rPr>
                            <w:bCs/>
                            <w:sz w:val="20"/>
                            <w:szCs w:val="20"/>
                          </w:rPr>
                          <w:t xml:space="preserve">.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2015г. </w:t>
                        </w:r>
                      </w:p>
                      <w:p w:rsidR="0016687B" w:rsidRPr="0016687B" w:rsidRDefault="0016687B" w:rsidP="0016687B">
                        <w:pPr>
                          <w:pStyle w:val="Default"/>
                          <w:spacing w:after="0" w:line="240" w:lineRule="auto"/>
                          <w:rPr>
                            <w:sz w:val="20"/>
                            <w:szCs w:val="20"/>
                          </w:rPr>
                        </w:pPr>
                        <w:r w:rsidRPr="0016687B">
                          <w:rPr>
                            <w:bCs/>
                            <w:sz w:val="20"/>
                            <w:szCs w:val="20"/>
                          </w:rPr>
                          <w:t>су</w:t>
                        </w:r>
                        <w:r w:rsidRPr="0016687B">
                          <w:rPr>
                            <w:bCs/>
                            <w:sz w:val="20"/>
                            <w:szCs w:val="20"/>
                          </w:rPr>
                          <w:t>м</w:t>
                        </w:r>
                        <w:r w:rsidRPr="0016687B">
                          <w:rPr>
                            <w:bCs/>
                            <w:sz w:val="20"/>
                            <w:szCs w:val="20"/>
                          </w:rPr>
                          <w:t xml:space="preserve">ма, млн. руб. </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Налог на доходы физ</w:t>
                        </w:r>
                        <w:r w:rsidRPr="0016687B">
                          <w:rPr>
                            <w:sz w:val="20"/>
                            <w:szCs w:val="20"/>
                          </w:rPr>
                          <w:t>и</w:t>
                        </w:r>
                        <w:r w:rsidRPr="0016687B">
                          <w:rPr>
                            <w:sz w:val="20"/>
                            <w:szCs w:val="20"/>
                          </w:rPr>
                          <w:t xml:space="preserve">ческих лиц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12,0</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7,7</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12,8</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9,2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13,7</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8,7</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10,7</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6,8</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11,6</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7,1</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Единый налог на вм</w:t>
                        </w:r>
                        <w:r w:rsidRPr="0016687B">
                          <w:rPr>
                            <w:sz w:val="20"/>
                            <w:szCs w:val="20"/>
                          </w:rPr>
                          <w:t>е</w:t>
                        </w:r>
                        <w:r w:rsidRPr="0016687B">
                          <w:rPr>
                            <w:sz w:val="20"/>
                            <w:szCs w:val="20"/>
                          </w:rPr>
                          <w:t xml:space="preserve">ненный доход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1,9</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1,7</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2,0</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2,0</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Налог на имущество физических лиц </w:t>
                        </w:r>
                      </w:p>
                    </w:tc>
                    <w:tc>
                      <w:tcPr>
                        <w:tcW w:w="675" w:type="dxa"/>
                        <w:shd w:val="clear" w:color="auto" w:fill="auto"/>
                      </w:tcPr>
                      <w:p w:rsidR="0016687B" w:rsidRPr="0016687B" w:rsidRDefault="0016687B" w:rsidP="0016687B">
                        <w:pPr>
                          <w:pStyle w:val="Default"/>
                          <w:spacing w:after="0" w:line="240" w:lineRule="auto"/>
                          <w:rPr>
                            <w:sz w:val="20"/>
                            <w:szCs w:val="20"/>
                          </w:rPr>
                        </w:pPr>
                      </w:p>
                    </w:tc>
                    <w:tc>
                      <w:tcPr>
                        <w:tcW w:w="490" w:type="dxa"/>
                        <w:shd w:val="clear" w:color="auto" w:fill="auto"/>
                      </w:tcPr>
                      <w:p w:rsidR="0016687B" w:rsidRPr="0016687B" w:rsidRDefault="0016687B" w:rsidP="0016687B">
                        <w:pPr>
                          <w:pStyle w:val="Default"/>
                          <w:spacing w:after="0" w:line="240" w:lineRule="auto"/>
                          <w:rPr>
                            <w:sz w:val="20"/>
                            <w:szCs w:val="20"/>
                          </w:rPr>
                        </w:pP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0,6</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0,4</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0,5</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0,5</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0,5</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Земельный налог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0,7</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0,5</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0,9</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1,5</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0,8</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1,7</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Госпошлина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0,5</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0,1</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0,1</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0,1</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0,1</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0,1</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Доходы от использов</w:t>
                        </w:r>
                        <w:r w:rsidRPr="0016687B">
                          <w:rPr>
                            <w:sz w:val="20"/>
                            <w:szCs w:val="20"/>
                          </w:rPr>
                          <w:t>а</w:t>
                        </w:r>
                        <w:r w:rsidRPr="0016687B">
                          <w:rPr>
                            <w:sz w:val="20"/>
                            <w:szCs w:val="20"/>
                          </w:rPr>
                          <w:t>ния имущества, нах</w:t>
                        </w:r>
                        <w:r w:rsidRPr="0016687B">
                          <w:rPr>
                            <w:sz w:val="20"/>
                            <w:szCs w:val="20"/>
                          </w:rPr>
                          <w:t>о</w:t>
                        </w:r>
                        <w:r w:rsidRPr="0016687B">
                          <w:rPr>
                            <w:sz w:val="20"/>
                            <w:szCs w:val="20"/>
                          </w:rPr>
                          <w:t>дящегося в муниц</w:t>
                        </w:r>
                        <w:r w:rsidRPr="0016687B">
                          <w:rPr>
                            <w:sz w:val="20"/>
                            <w:szCs w:val="20"/>
                          </w:rPr>
                          <w:t>и</w:t>
                        </w:r>
                        <w:r w:rsidRPr="0016687B">
                          <w:rPr>
                            <w:sz w:val="20"/>
                            <w:szCs w:val="20"/>
                          </w:rPr>
                          <w:t xml:space="preserve">пальной собственности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4,5</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2,9</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3,9</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2,8</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4,5</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2,9</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4,0</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2,6</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4,1</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2,5</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Платежи за пользов</w:t>
                        </w:r>
                        <w:r w:rsidRPr="0016687B">
                          <w:rPr>
                            <w:sz w:val="20"/>
                            <w:szCs w:val="20"/>
                          </w:rPr>
                          <w:t>а</w:t>
                        </w:r>
                        <w:r w:rsidRPr="0016687B">
                          <w:rPr>
                            <w:sz w:val="20"/>
                            <w:szCs w:val="20"/>
                          </w:rPr>
                          <w:t>ние природными ресу</w:t>
                        </w:r>
                        <w:r w:rsidRPr="0016687B">
                          <w:rPr>
                            <w:sz w:val="20"/>
                            <w:szCs w:val="20"/>
                          </w:rPr>
                          <w:t>р</w:t>
                        </w:r>
                        <w:r w:rsidRPr="0016687B">
                          <w:rPr>
                            <w:sz w:val="20"/>
                            <w:szCs w:val="20"/>
                          </w:rPr>
                          <w:t xml:space="preserve">сами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Доходы от оказания услуг и компенсации затрат государства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4,8</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3,1</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5,0</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3,6</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4,7</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6,5</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4,1</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3,9</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Доходы от продажи материальных и нем</w:t>
                        </w:r>
                        <w:r w:rsidRPr="0016687B">
                          <w:rPr>
                            <w:sz w:val="20"/>
                            <w:szCs w:val="20"/>
                          </w:rPr>
                          <w:t>а</w:t>
                        </w:r>
                        <w:r w:rsidRPr="0016687B">
                          <w:rPr>
                            <w:sz w:val="20"/>
                            <w:szCs w:val="20"/>
                          </w:rPr>
                          <w:t xml:space="preserve">териальных активов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2,2</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0,9</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0,7</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0,6</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0,4</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Штрафы, санкции и возмещение ущерба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0,4</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0,1</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0,3</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0,2</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Безвозмездные посту</w:t>
                        </w:r>
                        <w:r w:rsidRPr="0016687B">
                          <w:rPr>
                            <w:sz w:val="20"/>
                            <w:szCs w:val="20"/>
                          </w:rPr>
                          <w:t>п</w:t>
                        </w:r>
                        <w:r w:rsidRPr="0016687B">
                          <w:rPr>
                            <w:sz w:val="20"/>
                            <w:szCs w:val="20"/>
                          </w:rPr>
                          <w:t xml:space="preserve">ления </w:t>
                        </w:r>
                      </w:p>
                    </w:tc>
                    <w:tc>
                      <w:tcPr>
                        <w:tcW w:w="675"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124</w:t>
                        </w:r>
                      </w:p>
                    </w:tc>
                    <w:tc>
                      <w:tcPr>
                        <w:tcW w:w="49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79,8</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108,8</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78,5</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144,7</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93,3</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120,1</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76,6</w:t>
                        </w:r>
                      </w:p>
                    </w:tc>
                    <w:tc>
                      <w:tcPr>
                        <w:tcW w:w="67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122,8</w:t>
                        </w:r>
                      </w:p>
                    </w:tc>
                    <w:tc>
                      <w:tcPr>
                        <w:tcW w:w="49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75,5</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Возврат остатков су</w:t>
                        </w:r>
                        <w:r w:rsidRPr="0016687B">
                          <w:rPr>
                            <w:sz w:val="20"/>
                            <w:szCs w:val="20"/>
                          </w:rPr>
                          <w:t>б</w:t>
                        </w:r>
                        <w:r w:rsidRPr="0016687B">
                          <w:rPr>
                            <w:sz w:val="20"/>
                            <w:szCs w:val="20"/>
                          </w:rPr>
                          <w:t>сидий Доходы от пре</w:t>
                        </w:r>
                        <w:r w:rsidRPr="0016687B">
                          <w:rPr>
                            <w:sz w:val="20"/>
                            <w:szCs w:val="20"/>
                          </w:rPr>
                          <w:t>д</w:t>
                        </w:r>
                        <w:r w:rsidRPr="0016687B">
                          <w:rPr>
                            <w:sz w:val="20"/>
                            <w:szCs w:val="20"/>
                          </w:rPr>
                          <w:t>принимательской де</w:t>
                        </w:r>
                        <w:r w:rsidRPr="0016687B">
                          <w:rPr>
                            <w:sz w:val="20"/>
                            <w:szCs w:val="20"/>
                          </w:rPr>
                          <w:t>я</w:t>
                        </w:r>
                        <w:r w:rsidRPr="0016687B">
                          <w:rPr>
                            <w:sz w:val="20"/>
                            <w:szCs w:val="20"/>
                          </w:rPr>
                          <w:t>тельности</w:t>
                        </w:r>
                      </w:p>
                    </w:tc>
                    <w:tc>
                      <w:tcPr>
                        <w:tcW w:w="675"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0,3</w:t>
                        </w:r>
                      </w:p>
                    </w:tc>
                    <w:tc>
                      <w:tcPr>
                        <w:tcW w:w="490"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0,2</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0,4</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0,3</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w:t>
                        </w:r>
                      </w:p>
                    </w:tc>
                  </w:tr>
                  <w:tr w:rsidR="0016687B" w:rsidRPr="0016687B" w:rsidTr="0016687B">
                    <w:trPr>
                      <w:trHeight w:val="69"/>
                    </w:trPr>
                    <w:tc>
                      <w:tcPr>
                        <w:tcW w:w="1733"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Итого:</w:t>
                        </w:r>
                      </w:p>
                    </w:tc>
                    <w:tc>
                      <w:tcPr>
                        <w:tcW w:w="675"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155,4</w:t>
                        </w:r>
                      </w:p>
                    </w:tc>
                    <w:tc>
                      <w:tcPr>
                        <w:tcW w:w="490"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100</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138,6</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100</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155,1</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100</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156,7</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100</w:t>
                        </w:r>
                      </w:p>
                    </w:tc>
                    <w:tc>
                      <w:tcPr>
                        <w:tcW w:w="676"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162,5</w:t>
                        </w:r>
                      </w:p>
                    </w:tc>
                    <w:tc>
                      <w:tcPr>
                        <w:tcW w:w="491" w:type="dxa"/>
                        <w:shd w:val="clear" w:color="auto" w:fill="auto"/>
                      </w:tcPr>
                      <w:p w:rsidR="0016687B" w:rsidRPr="0016687B" w:rsidRDefault="0016687B" w:rsidP="0016687B">
                        <w:pPr>
                          <w:spacing w:after="0" w:line="240" w:lineRule="auto"/>
                          <w:rPr>
                            <w:rFonts w:ascii="Times New Roman" w:hAnsi="Times New Roman"/>
                            <w:sz w:val="20"/>
                            <w:szCs w:val="20"/>
                            <w:lang w:val="ru-RU"/>
                          </w:rPr>
                        </w:pPr>
                        <w:r w:rsidRPr="0016687B">
                          <w:rPr>
                            <w:rFonts w:ascii="Times New Roman" w:hAnsi="Times New Roman"/>
                            <w:sz w:val="20"/>
                            <w:szCs w:val="20"/>
                            <w:lang w:val="ru-RU"/>
                          </w:rPr>
                          <w:t>100</w:t>
                        </w:r>
                      </w:p>
                    </w:tc>
                  </w:tr>
                </w:tbl>
                <w:p w:rsidR="0016687B" w:rsidRPr="0016687B" w:rsidRDefault="0016687B" w:rsidP="0016687B">
                  <w:pPr>
                    <w:spacing w:after="0" w:line="240" w:lineRule="auto"/>
                    <w:ind w:left="360"/>
                    <w:rPr>
                      <w:rFonts w:ascii="Times New Roman" w:hAnsi="Times New Roman"/>
                      <w:sz w:val="20"/>
                      <w:szCs w:val="20"/>
                      <w:lang w:val="ru-RU"/>
                    </w:rPr>
                  </w:pPr>
                </w:p>
                <w:p w:rsidR="0016687B" w:rsidRPr="0016687B" w:rsidRDefault="0016687B" w:rsidP="0016687B">
                  <w:pPr>
                    <w:spacing w:after="0" w:line="240" w:lineRule="auto"/>
                    <w:ind w:left="360"/>
                    <w:rPr>
                      <w:rFonts w:ascii="Times New Roman" w:hAnsi="Times New Roman"/>
                      <w:bCs/>
                      <w:sz w:val="20"/>
                      <w:szCs w:val="20"/>
                      <w:lang w:val="ru-RU"/>
                    </w:rPr>
                  </w:pPr>
                  <w:r w:rsidRPr="0016687B">
                    <w:rPr>
                      <w:rFonts w:ascii="Times New Roman" w:hAnsi="Times New Roman"/>
                      <w:sz w:val="20"/>
                      <w:szCs w:val="20"/>
                      <w:lang w:val="ru-RU"/>
                    </w:rPr>
                    <w:t xml:space="preserve">Таблица 10 - </w:t>
                  </w:r>
                  <w:r w:rsidRPr="0016687B">
                    <w:rPr>
                      <w:rFonts w:ascii="Times New Roman" w:hAnsi="Times New Roman"/>
                      <w:bCs/>
                      <w:sz w:val="20"/>
                      <w:szCs w:val="20"/>
                      <w:lang w:val="ru-RU"/>
                    </w:rPr>
                    <w:t>Структура расходов районного бюджета за 2011 - 2015 гг.</w:t>
                  </w:r>
                </w:p>
                <w:p w:rsidR="0016687B" w:rsidRPr="0016687B" w:rsidRDefault="0016687B" w:rsidP="0016687B">
                  <w:pPr>
                    <w:spacing w:after="0" w:line="240" w:lineRule="auto"/>
                    <w:ind w:left="360"/>
                    <w:rPr>
                      <w:rFonts w:ascii="Times New Roman" w:hAnsi="Times New Roman"/>
                      <w:bCs/>
                      <w:sz w:val="20"/>
                      <w:szCs w:val="20"/>
                      <w:lang w:val="ru-RU"/>
                    </w:rPr>
                  </w:pPr>
                </w:p>
                <w:tbl>
                  <w:tblPr>
                    <w:tblW w:w="7562"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692"/>
                    <w:gridCol w:w="479"/>
                    <w:gridCol w:w="692"/>
                    <w:gridCol w:w="479"/>
                    <w:gridCol w:w="692"/>
                    <w:gridCol w:w="479"/>
                    <w:gridCol w:w="692"/>
                    <w:gridCol w:w="479"/>
                    <w:gridCol w:w="692"/>
                    <w:gridCol w:w="479"/>
                  </w:tblGrid>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Наименование статей расходов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2011г.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 </w:t>
                        </w:r>
                      </w:p>
                    </w:tc>
                    <w:tc>
                      <w:tcPr>
                        <w:tcW w:w="692" w:type="dxa"/>
                        <w:shd w:val="clear" w:color="auto" w:fill="auto"/>
                      </w:tcPr>
                      <w:p w:rsidR="0016687B" w:rsidRPr="0016687B" w:rsidRDefault="0016687B" w:rsidP="0016687B">
                        <w:pPr>
                          <w:pStyle w:val="Default"/>
                          <w:spacing w:after="0" w:line="240" w:lineRule="auto"/>
                          <w:rPr>
                            <w:sz w:val="20"/>
                            <w:szCs w:val="20"/>
                          </w:rPr>
                        </w:pPr>
                        <w:smartTag w:uri="urn:schemas-microsoft-com:office:smarttags" w:element="metricconverter">
                          <w:smartTagPr>
                            <w:attr w:name="ProductID" w:val="2012 г"/>
                          </w:smartTagPr>
                          <w:r w:rsidRPr="0016687B">
                            <w:rPr>
                              <w:bCs/>
                              <w:sz w:val="20"/>
                              <w:szCs w:val="20"/>
                            </w:rPr>
                            <w:t>2012 г</w:t>
                          </w:r>
                        </w:smartTag>
                        <w:r w:rsidRPr="0016687B">
                          <w:rPr>
                            <w:bCs/>
                            <w:sz w:val="20"/>
                            <w:szCs w:val="20"/>
                          </w:rPr>
                          <w:t xml:space="preserve">. </w:t>
                        </w:r>
                      </w:p>
                      <w:p w:rsidR="0016687B" w:rsidRPr="0016687B" w:rsidRDefault="0016687B" w:rsidP="0016687B">
                        <w:pPr>
                          <w:pStyle w:val="Default"/>
                          <w:spacing w:after="0" w:line="240" w:lineRule="auto"/>
                          <w:rPr>
                            <w:sz w:val="20"/>
                            <w:szCs w:val="20"/>
                          </w:rPr>
                        </w:pPr>
                        <w:r w:rsidRPr="0016687B">
                          <w:rPr>
                            <w:bCs/>
                            <w:sz w:val="20"/>
                            <w:szCs w:val="20"/>
                          </w:rPr>
                          <w:t>Су</w:t>
                        </w:r>
                        <w:r w:rsidRPr="0016687B">
                          <w:rPr>
                            <w:bCs/>
                            <w:sz w:val="20"/>
                            <w:szCs w:val="20"/>
                          </w:rPr>
                          <w:t>м</w:t>
                        </w:r>
                        <w:r w:rsidRPr="0016687B">
                          <w:rPr>
                            <w:bCs/>
                            <w:sz w:val="20"/>
                            <w:szCs w:val="20"/>
                          </w:rPr>
                          <w:t xml:space="preserve">ма, млн. руб. </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2013г. </w:t>
                        </w:r>
                      </w:p>
                      <w:p w:rsidR="0016687B" w:rsidRPr="0016687B" w:rsidRDefault="0016687B" w:rsidP="0016687B">
                        <w:pPr>
                          <w:pStyle w:val="Default"/>
                          <w:spacing w:after="0" w:line="240" w:lineRule="auto"/>
                          <w:rPr>
                            <w:sz w:val="20"/>
                            <w:szCs w:val="20"/>
                          </w:rPr>
                        </w:pPr>
                        <w:r w:rsidRPr="0016687B">
                          <w:rPr>
                            <w:bCs/>
                            <w:sz w:val="20"/>
                            <w:szCs w:val="20"/>
                          </w:rPr>
                          <w:t>Су</w:t>
                        </w:r>
                        <w:r w:rsidRPr="0016687B">
                          <w:rPr>
                            <w:bCs/>
                            <w:sz w:val="20"/>
                            <w:szCs w:val="20"/>
                          </w:rPr>
                          <w:t>м</w:t>
                        </w:r>
                        <w:r w:rsidRPr="0016687B">
                          <w:rPr>
                            <w:bCs/>
                            <w:sz w:val="20"/>
                            <w:szCs w:val="20"/>
                          </w:rPr>
                          <w:t xml:space="preserve">ма, млн. руб. </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2014г.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bCs/>
                            <w:sz w:val="20"/>
                            <w:szCs w:val="20"/>
                          </w:rPr>
                          <w:t xml:space="preserve">% </w:t>
                        </w:r>
                      </w:p>
                    </w:tc>
                    <w:tc>
                      <w:tcPr>
                        <w:tcW w:w="692" w:type="dxa"/>
                        <w:shd w:val="clear" w:color="auto" w:fill="auto"/>
                      </w:tcPr>
                      <w:p w:rsidR="0016687B" w:rsidRPr="0016687B" w:rsidRDefault="0016687B" w:rsidP="0016687B">
                        <w:pPr>
                          <w:pStyle w:val="Default"/>
                          <w:spacing w:after="0" w:line="240" w:lineRule="auto"/>
                          <w:rPr>
                            <w:sz w:val="20"/>
                            <w:szCs w:val="20"/>
                          </w:rPr>
                        </w:pPr>
                        <w:smartTag w:uri="urn:schemas-microsoft-com:office:smarttags" w:element="metricconverter">
                          <w:smartTagPr>
                            <w:attr w:name="ProductID" w:val="2015 г"/>
                          </w:smartTagPr>
                          <w:r w:rsidRPr="0016687B">
                            <w:rPr>
                              <w:bCs/>
                              <w:sz w:val="20"/>
                              <w:szCs w:val="20"/>
                            </w:rPr>
                            <w:t>2015 г</w:t>
                          </w:r>
                        </w:smartTag>
                        <w:r w:rsidRPr="0016687B">
                          <w:rPr>
                            <w:bCs/>
                            <w:sz w:val="20"/>
                            <w:szCs w:val="20"/>
                          </w:rPr>
                          <w:t xml:space="preserve">. </w:t>
                        </w:r>
                      </w:p>
                      <w:p w:rsidR="0016687B" w:rsidRPr="0016687B" w:rsidRDefault="0016687B" w:rsidP="0016687B">
                        <w:pPr>
                          <w:pStyle w:val="Default"/>
                          <w:spacing w:after="0" w:line="240" w:lineRule="auto"/>
                          <w:rPr>
                            <w:sz w:val="20"/>
                            <w:szCs w:val="20"/>
                          </w:rPr>
                        </w:pPr>
                        <w:r w:rsidRPr="0016687B">
                          <w:rPr>
                            <w:bCs/>
                            <w:sz w:val="20"/>
                            <w:szCs w:val="20"/>
                          </w:rPr>
                          <w:t xml:space="preserve">Сумма, млн. руб. </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Общегосударственные вопросы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26,5</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18,2</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27,4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18,9</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28,4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17,5</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30,1</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19,4</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30,9</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18,8</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Национальная экон</w:t>
                        </w:r>
                        <w:r w:rsidRPr="0016687B">
                          <w:rPr>
                            <w:sz w:val="20"/>
                            <w:szCs w:val="20"/>
                          </w:rPr>
                          <w:t>о</w:t>
                        </w:r>
                        <w:r w:rsidRPr="0016687B">
                          <w:rPr>
                            <w:sz w:val="20"/>
                            <w:szCs w:val="20"/>
                          </w:rPr>
                          <w:t xml:space="preserve">мика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15,1</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10,4</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22,8</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15,8</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15,2</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9,4</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20,4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13,2</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24,1</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14,7</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Жилищно-коммунальное хозяйс</w:t>
                        </w:r>
                        <w:r w:rsidRPr="0016687B">
                          <w:rPr>
                            <w:sz w:val="20"/>
                            <w:szCs w:val="20"/>
                          </w:rPr>
                          <w:t>т</w:t>
                        </w:r>
                        <w:r w:rsidRPr="0016687B">
                          <w:rPr>
                            <w:sz w:val="20"/>
                            <w:szCs w:val="20"/>
                          </w:rPr>
                          <w:t xml:space="preserve">во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11,7</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8</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8,4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5,8</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13,1</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8,1</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5,4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3,5</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16,4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10,0</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Образование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60,6</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41,6</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65,4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45,2</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69,6</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43,0</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73,2</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47,2</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62,4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38,0</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Культура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10,2</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7,2</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14,8</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9,1</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13,6</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8,8</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10,7</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6,5</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Здравоохранение и спорт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18,8</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12,9</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0,8</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0,6</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0,9</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0,6</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0,9</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0,6</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2,4</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1,5</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Социальная политика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6,7</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4,6</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6</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4,1</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16,8</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10,4</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8,6</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5,5</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13,0</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7,9</w:t>
                        </w:r>
                      </w:p>
                    </w:tc>
                  </w:tr>
                  <w:tr w:rsidR="0016687B" w:rsidRPr="0016687B" w:rsidTr="0016687B">
                    <w:trPr>
                      <w:trHeight w:val="69"/>
                    </w:trPr>
                    <w:tc>
                      <w:tcPr>
                        <w:tcW w:w="1707"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Итого </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145,7</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100</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144,6</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100</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162,0</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100</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155,1</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100</w:t>
                        </w:r>
                      </w:p>
                    </w:tc>
                    <w:tc>
                      <w:tcPr>
                        <w:tcW w:w="692"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164,2</w:t>
                        </w:r>
                      </w:p>
                    </w:tc>
                    <w:tc>
                      <w:tcPr>
                        <w:tcW w:w="479"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100</w:t>
                        </w:r>
                      </w:p>
                    </w:tc>
                  </w:tr>
                </w:tbl>
                <w:p w:rsidR="0016687B" w:rsidRPr="0016687B" w:rsidRDefault="0016687B" w:rsidP="0016687B">
                  <w:pPr>
                    <w:pStyle w:val="ac"/>
                    <w:spacing w:before="0" w:beforeAutospacing="0" w:after="0" w:afterAutospacing="0" w:line="240" w:lineRule="auto"/>
                    <w:rPr>
                      <w:rFonts w:ascii="Times New Roman" w:hAnsi="Times New Roman"/>
                      <w:sz w:val="20"/>
                      <w:szCs w:val="20"/>
                      <w:lang w:val="ru-RU"/>
                    </w:rPr>
                  </w:pPr>
                </w:p>
                <w:p w:rsidR="0016687B" w:rsidRPr="0016687B" w:rsidRDefault="0016687B" w:rsidP="0016687B">
                  <w:pPr>
                    <w:spacing w:after="0" w:line="240" w:lineRule="auto"/>
                    <w:ind w:firstLine="708"/>
                    <w:jc w:val="both"/>
                    <w:rPr>
                      <w:rFonts w:ascii="Times New Roman" w:hAnsi="Times New Roman"/>
                      <w:sz w:val="20"/>
                      <w:szCs w:val="20"/>
                      <w:lang w:val="ru-RU"/>
                    </w:rPr>
                  </w:pPr>
                </w:p>
                <w:p w:rsidR="0016687B" w:rsidRPr="0016687B" w:rsidRDefault="0016687B" w:rsidP="0016687B">
                  <w:pPr>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7. Перспективы развития муниципалитета</w:t>
                  </w:r>
                </w:p>
                <w:p w:rsidR="0016687B" w:rsidRPr="0016687B" w:rsidRDefault="0016687B" w:rsidP="0016687B">
                  <w:pPr>
                    <w:spacing w:after="0" w:line="240" w:lineRule="auto"/>
                    <w:jc w:val="center"/>
                    <w:rPr>
                      <w:rFonts w:ascii="Times New Roman" w:hAnsi="Times New Roman"/>
                      <w:b/>
                      <w:sz w:val="20"/>
                      <w:szCs w:val="20"/>
                      <w:lang w:val="ru-RU"/>
                    </w:rPr>
                  </w:pPr>
                </w:p>
                <w:p w:rsidR="0016687B" w:rsidRPr="0016687B" w:rsidRDefault="0016687B" w:rsidP="0016687B">
                  <w:pPr>
                    <w:spacing w:after="0" w:line="240" w:lineRule="auto"/>
                    <w:rPr>
                      <w:rFonts w:ascii="Times New Roman" w:hAnsi="Times New Roman"/>
                      <w:b/>
                      <w:i/>
                      <w:sz w:val="20"/>
                      <w:szCs w:val="20"/>
                      <w:lang w:val="ru-RU"/>
                    </w:rPr>
                  </w:pPr>
                  <w:r w:rsidRPr="0016687B">
                    <w:rPr>
                      <w:rFonts w:ascii="Times New Roman" w:hAnsi="Times New Roman"/>
                      <w:sz w:val="20"/>
                      <w:szCs w:val="20"/>
                      <w:lang w:val="ru-RU"/>
                    </w:rPr>
                    <w:tab/>
                  </w:r>
                  <w:r w:rsidRPr="0016687B">
                    <w:rPr>
                      <w:rFonts w:ascii="Times New Roman" w:hAnsi="Times New Roman"/>
                      <w:b/>
                      <w:i/>
                      <w:sz w:val="20"/>
                      <w:szCs w:val="20"/>
                      <w:lang w:val="ru-RU"/>
                    </w:rPr>
                    <w:t>7.1. Концепция развития муниципалитета</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Приоритетные по социальной значимости стратегические линии с</w:t>
                  </w:r>
                  <w:r w:rsidRPr="0016687B">
                    <w:rPr>
                      <w:rFonts w:ascii="Times New Roman" w:hAnsi="Times New Roman"/>
                      <w:sz w:val="20"/>
                      <w:szCs w:val="20"/>
                      <w:lang w:val="ru-RU"/>
                    </w:rPr>
                    <w:t>о</w:t>
                  </w:r>
                  <w:r w:rsidRPr="0016687B">
                    <w:rPr>
                      <w:rFonts w:ascii="Times New Roman" w:hAnsi="Times New Roman"/>
                      <w:sz w:val="20"/>
                      <w:szCs w:val="20"/>
                      <w:lang w:val="ru-RU"/>
                    </w:rPr>
                    <w:t>циально-экономического развития Тужинского муниципального района, адекватные географическому, демографическому, экономическому, социокультурному потенциалу, перспективные и актуальные для социума района с учетом реализации Федеральн</w:t>
                  </w:r>
                  <w:r w:rsidRPr="0016687B">
                    <w:rPr>
                      <w:rFonts w:ascii="Times New Roman" w:hAnsi="Times New Roman"/>
                      <w:sz w:val="20"/>
                      <w:szCs w:val="20"/>
                      <w:lang w:val="ru-RU"/>
                    </w:rPr>
                    <w:t>о</w:t>
                  </w:r>
                  <w:r w:rsidRPr="0016687B">
                    <w:rPr>
                      <w:rFonts w:ascii="Times New Roman" w:hAnsi="Times New Roman"/>
                      <w:sz w:val="20"/>
                      <w:szCs w:val="20"/>
                      <w:lang w:val="ru-RU"/>
                    </w:rPr>
                    <w:t>го Закона №131-ФЗ «Об общих принципах организации местного самоуправления в Российской Федерации» определ</w:t>
                  </w:r>
                  <w:r w:rsidRPr="0016687B">
                    <w:rPr>
                      <w:rFonts w:ascii="Times New Roman" w:hAnsi="Times New Roman"/>
                      <w:sz w:val="20"/>
                      <w:szCs w:val="20"/>
                      <w:lang w:val="ru-RU"/>
                    </w:rPr>
                    <w:t>е</w:t>
                  </w:r>
                  <w:r w:rsidRPr="0016687B">
                    <w:rPr>
                      <w:rFonts w:ascii="Times New Roman" w:hAnsi="Times New Roman"/>
                      <w:sz w:val="20"/>
                      <w:szCs w:val="20"/>
                      <w:lang w:val="ru-RU"/>
                    </w:rPr>
                    <w:t>ны в Программе социально-экономического развития муниципального образования Тужинский  муниципальный район на 2012 - 2016 годы, утвержде</w:t>
                  </w:r>
                  <w:r w:rsidRPr="0016687B">
                    <w:rPr>
                      <w:rFonts w:ascii="Times New Roman" w:hAnsi="Times New Roman"/>
                      <w:sz w:val="20"/>
                      <w:szCs w:val="20"/>
                      <w:lang w:val="ru-RU"/>
                    </w:rPr>
                    <w:t>н</w:t>
                  </w:r>
                  <w:r w:rsidRPr="0016687B">
                    <w:rPr>
                      <w:rFonts w:ascii="Times New Roman" w:hAnsi="Times New Roman"/>
                      <w:sz w:val="20"/>
                      <w:szCs w:val="20"/>
                      <w:lang w:val="ru-RU"/>
                    </w:rPr>
                    <w:t>ной  решением Тужинской районной Думы № 13/83 от 12.12.2011 г.</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В течение 2015 года в Тужинском муниципальном районе реализов</w:t>
                  </w:r>
                  <w:r w:rsidRPr="0016687B">
                    <w:rPr>
                      <w:rFonts w:ascii="Times New Roman" w:hAnsi="Times New Roman"/>
                      <w:sz w:val="20"/>
                      <w:szCs w:val="20"/>
                      <w:lang w:val="ru-RU"/>
                    </w:rPr>
                    <w:t>ы</w:t>
                  </w:r>
                  <w:r w:rsidRPr="0016687B">
                    <w:rPr>
                      <w:rFonts w:ascii="Times New Roman" w:hAnsi="Times New Roman"/>
                      <w:sz w:val="20"/>
                      <w:szCs w:val="20"/>
                      <w:lang w:val="ru-RU"/>
                    </w:rPr>
                    <w:t>вались 16 муниципальных программ:</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 Муниципальная программа Тужинского муниципального района «Развитие образования»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2. Муниципальная программа Тужинского муниципального района «Развитие местного самоуправления»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3. Муниципальная программа Тужинского муниципального района «Развитие культуры»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4. Муниципальная программа Тужинского муниципального района «Обеспечение безопасности и жизнедеятельности населения»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5. Муниципальная программа Тужинского муниципального района «Управление муниципальными финансами и регулирование межбюджетных отношений»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6. Муниципальная программа Тужинского муниципального района «Развитие агропромышленного комплекса»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7. Муниципальная программа Тужинского муниципального района «Охрана окружающей среды и экологическое воспитание» на 2014-2018 г</w:t>
                  </w:r>
                  <w:r w:rsidRPr="0016687B">
                    <w:rPr>
                      <w:rFonts w:ascii="Times New Roman" w:hAnsi="Times New Roman"/>
                      <w:sz w:val="20"/>
                      <w:szCs w:val="20"/>
                      <w:lang w:val="ru-RU"/>
                    </w:rPr>
                    <w:t>о</w:t>
                  </w:r>
                  <w:r w:rsidRPr="0016687B">
                    <w:rPr>
                      <w:rFonts w:ascii="Times New Roman" w:hAnsi="Times New Roman"/>
                      <w:sz w:val="20"/>
                      <w:szCs w:val="20"/>
                      <w:lang w:val="ru-RU"/>
                    </w:rPr>
                    <w:t>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8. Муниципальная программа Тужинского муниципального района «Развитие архивного дела»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9. Муниципальная программа Тужинского муниципального района «Управление муниципальным имуществом»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10. Муниципальная программа Тужинского муниципального района «Развитие транспортной инфраструктуры»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11. Муниципальная программа Тужинского муниципального района «Поддержка и развитие малого и среднего предпринимательства»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12. Муниципальная программа Тужинского муниципального района «Повышение эффективности реализации молодежной политики»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13. Муниципальная программа Тужинского муниципального района «Развитие физической культуры и спорта»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14. Муниципальная программа Тужинского муниципального района «Развитие жилищного строительства» на 2014-2018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15. Муниципальная программа Тужинского муниципального района «Комплексная программа модернизации и реформирования жилищно-коммунального хозяйства» на 2014-2016 годы.</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16. Муниципальная программа Тужинского муниципального района «Энергоснабжение и повышение энергетической эффективности» на 2014-2020 годы.</w:t>
                  </w:r>
                </w:p>
                <w:p w:rsidR="0016687B" w:rsidRPr="0016687B" w:rsidRDefault="0016687B" w:rsidP="0016687B">
                  <w:pPr>
                    <w:pStyle w:val="af"/>
                    <w:spacing w:after="0" w:line="240" w:lineRule="auto"/>
                    <w:ind w:firstLine="851"/>
                    <w:jc w:val="both"/>
                    <w:rPr>
                      <w:rFonts w:ascii="Times New Roman" w:hAnsi="Times New Roman"/>
                      <w:b/>
                      <w:i/>
                      <w:sz w:val="20"/>
                      <w:szCs w:val="20"/>
                      <w:lang w:val="ru-RU"/>
                    </w:rPr>
                  </w:pPr>
                  <w:r w:rsidRPr="0016687B">
                    <w:rPr>
                      <w:rFonts w:ascii="Times New Roman" w:hAnsi="Times New Roman"/>
                      <w:b/>
                      <w:i/>
                      <w:sz w:val="20"/>
                      <w:szCs w:val="20"/>
                      <w:lang w:val="ru-RU"/>
                    </w:rPr>
                    <w:t>7.2. Приоритетные инвестиционные проекты и бизнес-идеи</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Приоритетными инвестиционными проектами являются:</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-строительство пристроя цеха сухостоя к молочно-товарной ферме на 100 голов в СПК «Новый»;</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r w:rsidRPr="0016687B">
                    <w:rPr>
                      <w:rFonts w:ascii="Times New Roman" w:hAnsi="Times New Roman"/>
                      <w:sz w:val="20"/>
                      <w:szCs w:val="20"/>
                      <w:lang w:val="ru-RU"/>
                    </w:rPr>
                    <w:t>-реконструкция здания свинарника под телятник на 200 голов с бе</w:t>
                  </w:r>
                  <w:r w:rsidRPr="0016687B">
                    <w:rPr>
                      <w:rFonts w:ascii="Times New Roman" w:hAnsi="Times New Roman"/>
                      <w:sz w:val="20"/>
                      <w:szCs w:val="20"/>
                      <w:lang w:val="ru-RU"/>
                    </w:rPr>
                    <w:t>с</w:t>
                  </w:r>
                  <w:r w:rsidRPr="0016687B">
                    <w:rPr>
                      <w:rFonts w:ascii="Times New Roman" w:hAnsi="Times New Roman"/>
                      <w:sz w:val="20"/>
                      <w:szCs w:val="20"/>
                      <w:lang w:val="ru-RU"/>
                    </w:rPr>
                    <w:t>привязным содержанием скота  в СПК «Новый».</w:t>
                  </w:r>
                </w:p>
                <w:p w:rsidR="0016687B" w:rsidRPr="0016687B" w:rsidRDefault="0016687B" w:rsidP="0016687B">
                  <w:pPr>
                    <w:pStyle w:val="af"/>
                    <w:spacing w:after="0" w:line="240" w:lineRule="auto"/>
                    <w:ind w:firstLine="851"/>
                    <w:jc w:val="both"/>
                    <w:rPr>
                      <w:rFonts w:ascii="Times New Roman" w:hAnsi="Times New Roman"/>
                      <w:sz w:val="20"/>
                      <w:szCs w:val="20"/>
                      <w:lang w:val="ru-RU"/>
                    </w:rPr>
                  </w:pPr>
                </w:p>
                <w:p w:rsidR="0016687B" w:rsidRPr="0016687B" w:rsidRDefault="0016687B" w:rsidP="0016687B">
                  <w:pPr>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8. Инвестиционный потенциал</w:t>
                  </w:r>
                </w:p>
                <w:p w:rsidR="0016687B" w:rsidRPr="0016687B" w:rsidRDefault="0016687B" w:rsidP="0016687B">
                  <w:pPr>
                    <w:spacing w:after="0" w:line="240" w:lineRule="auto"/>
                    <w:jc w:val="center"/>
                    <w:rPr>
                      <w:rFonts w:ascii="Times New Roman" w:hAnsi="Times New Roman"/>
                      <w:b/>
                      <w:sz w:val="20"/>
                      <w:szCs w:val="20"/>
                      <w:lang w:val="ru-RU"/>
                    </w:rPr>
                  </w:pPr>
                </w:p>
                <w:p w:rsidR="0016687B" w:rsidRPr="0016687B" w:rsidRDefault="0016687B" w:rsidP="0016687B">
                  <w:pPr>
                    <w:spacing w:after="0" w:line="240" w:lineRule="auto"/>
                    <w:ind w:left="360"/>
                    <w:rPr>
                      <w:rFonts w:ascii="Times New Roman" w:hAnsi="Times New Roman"/>
                      <w:bCs/>
                      <w:sz w:val="20"/>
                      <w:szCs w:val="20"/>
                      <w:lang w:val="ru-RU"/>
                    </w:rPr>
                  </w:pPr>
                  <w:r w:rsidRPr="0016687B">
                    <w:rPr>
                      <w:rFonts w:ascii="Times New Roman" w:hAnsi="Times New Roman"/>
                      <w:sz w:val="20"/>
                      <w:szCs w:val="20"/>
                      <w:lang w:val="ru-RU"/>
                    </w:rPr>
                    <w:t xml:space="preserve">Таблица 11 - </w:t>
                  </w:r>
                  <w:r w:rsidRPr="0016687B">
                    <w:rPr>
                      <w:rFonts w:ascii="Times New Roman" w:hAnsi="Times New Roman"/>
                      <w:bCs/>
                      <w:sz w:val="20"/>
                      <w:szCs w:val="20"/>
                      <w:lang w:val="ru-RU"/>
                    </w:rPr>
                    <w:t>Перечень наиболее значимых юридических лиц, находящи</w:t>
                  </w:r>
                  <w:r w:rsidRPr="0016687B">
                    <w:rPr>
                      <w:rFonts w:ascii="Times New Roman" w:hAnsi="Times New Roman"/>
                      <w:bCs/>
                      <w:sz w:val="20"/>
                      <w:szCs w:val="20"/>
                      <w:lang w:val="ru-RU"/>
                    </w:rPr>
                    <w:t>х</w:t>
                  </w:r>
                  <w:r w:rsidRPr="0016687B">
                    <w:rPr>
                      <w:rFonts w:ascii="Times New Roman" w:hAnsi="Times New Roman"/>
                      <w:bCs/>
                      <w:sz w:val="20"/>
                      <w:szCs w:val="20"/>
                      <w:lang w:val="ru-RU"/>
                    </w:rPr>
                    <w:t>ся на территории района</w:t>
                  </w:r>
                </w:p>
                <w:p w:rsidR="0016687B" w:rsidRPr="0016687B" w:rsidRDefault="0016687B" w:rsidP="0016687B">
                  <w:pPr>
                    <w:spacing w:after="0" w:line="240" w:lineRule="auto"/>
                    <w:ind w:left="360"/>
                    <w:rPr>
                      <w:rFonts w:ascii="Times New Roman" w:hAnsi="Times New Roman"/>
                      <w:bCs/>
                      <w:sz w:val="20"/>
                      <w:szCs w:val="20"/>
                      <w:lang w:val="ru-RU"/>
                    </w:rPr>
                  </w:pPr>
                </w:p>
                <w:tbl>
                  <w:tblPr>
                    <w:tblW w:w="7565"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6"/>
                    <w:gridCol w:w="1758"/>
                    <w:gridCol w:w="2141"/>
                    <w:gridCol w:w="1850"/>
                  </w:tblGrid>
                  <w:tr w:rsidR="0016687B" w:rsidRPr="0016687B" w:rsidTr="0016687B">
                    <w:trPr>
                      <w:trHeight w:val="69"/>
                    </w:trPr>
                    <w:tc>
                      <w:tcPr>
                        <w:tcW w:w="181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Наименование </w:t>
                        </w:r>
                      </w:p>
                    </w:tc>
                    <w:tc>
                      <w:tcPr>
                        <w:tcW w:w="1758"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Численность раб</w:t>
                        </w:r>
                        <w:r w:rsidRPr="0016687B">
                          <w:rPr>
                            <w:sz w:val="20"/>
                            <w:szCs w:val="20"/>
                          </w:rPr>
                          <w:t>о</w:t>
                        </w:r>
                        <w:r w:rsidRPr="0016687B">
                          <w:rPr>
                            <w:sz w:val="20"/>
                            <w:szCs w:val="20"/>
                          </w:rPr>
                          <w:t xml:space="preserve">тающих, чел. </w:t>
                        </w:r>
                      </w:p>
                    </w:tc>
                    <w:tc>
                      <w:tcPr>
                        <w:tcW w:w="214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Сфера деятельности </w:t>
                        </w:r>
                      </w:p>
                    </w:tc>
                    <w:tc>
                      <w:tcPr>
                        <w:tcW w:w="185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Основная продукция </w:t>
                        </w:r>
                      </w:p>
                    </w:tc>
                  </w:tr>
                  <w:tr w:rsidR="0016687B" w:rsidRPr="0016687B" w:rsidTr="0016687B">
                    <w:trPr>
                      <w:trHeight w:val="153"/>
                    </w:trPr>
                    <w:tc>
                      <w:tcPr>
                        <w:tcW w:w="181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1. Тужинское райпо</w:t>
                        </w:r>
                      </w:p>
                    </w:tc>
                    <w:tc>
                      <w:tcPr>
                        <w:tcW w:w="1758" w:type="dxa"/>
                        <w:shd w:val="clear" w:color="auto" w:fill="auto"/>
                      </w:tcPr>
                      <w:p w:rsidR="0016687B" w:rsidRPr="0016687B" w:rsidRDefault="0016687B" w:rsidP="00BD135B">
                        <w:pPr>
                          <w:pStyle w:val="Default"/>
                          <w:spacing w:after="0" w:line="240" w:lineRule="auto"/>
                          <w:jc w:val="center"/>
                          <w:rPr>
                            <w:sz w:val="20"/>
                            <w:szCs w:val="20"/>
                          </w:rPr>
                        </w:pPr>
                        <w:r w:rsidRPr="0016687B">
                          <w:rPr>
                            <w:sz w:val="20"/>
                            <w:szCs w:val="20"/>
                          </w:rPr>
                          <w:t>193</w:t>
                        </w:r>
                      </w:p>
                    </w:tc>
                    <w:tc>
                      <w:tcPr>
                        <w:tcW w:w="214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Розничная торговля</w:t>
                        </w:r>
                      </w:p>
                    </w:tc>
                    <w:tc>
                      <w:tcPr>
                        <w:tcW w:w="1850" w:type="dxa"/>
                        <w:shd w:val="clear" w:color="auto" w:fill="auto"/>
                      </w:tcPr>
                      <w:p w:rsidR="0016687B" w:rsidRPr="0016687B" w:rsidRDefault="0016687B" w:rsidP="0016687B">
                        <w:pPr>
                          <w:pStyle w:val="Default"/>
                          <w:spacing w:after="0" w:line="240" w:lineRule="auto"/>
                          <w:rPr>
                            <w:sz w:val="20"/>
                            <w:szCs w:val="20"/>
                          </w:rPr>
                        </w:pPr>
                      </w:p>
                    </w:tc>
                  </w:tr>
                  <w:tr w:rsidR="0016687B" w:rsidRPr="0016687B" w:rsidTr="0016687B">
                    <w:trPr>
                      <w:trHeight w:val="153"/>
                    </w:trPr>
                    <w:tc>
                      <w:tcPr>
                        <w:tcW w:w="181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2. СПК (колхоз) «Новый»</w:t>
                        </w:r>
                      </w:p>
                    </w:tc>
                    <w:tc>
                      <w:tcPr>
                        <w:tcW w:w="1758" w:type="dxa"/>
                        <w:shd w:val="clear" w:color="auto" w:fill="auto"/>
                      </w:tcPr>
                      <w:p w:rsidR="0016687B" w:rsidRPr="0016687B" w:rsidRDefault="0016687B" w:rsidP="00BD135B">
                        <w:pPr>
                          <w:pStyle w:val="Default"/>
                          <w:spacing w:after="0" w:line="240" w:lineRule="auto"/>
                          <w:jc w:val="center"/>
                          <w:rPr>
                            <w:sz w:val="20"/>
                            <w:szCs w:val="20"/>
                          </w:rPr>
                        </w:pPr>
                        <w:r w:rsidRPr="0016687B">
                          <w:rPr>
                            <w:sz w:val="20"/>
                            <w:szCs w:val="20"/>
                          </w:rPr>
                          <w:t>91</w:t>
                        </w:r>
                      </w:p>
                    </w:tc>
                    <w:tc>
                      <w:tcPr>
                        <w:tcW w:w="214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Сельскохозяйстве</w:t>
                        </w:r>
                        <w:r w:rsidRPr="0016687B">
                          <w:rPr>
                            <w:sz w:val="20"/>
                            <w:szCs w:val="20"/>
                          </w:rPr>
                          <w:t>н</w:t>
                        </w:r>
                        <w:r w:rsidRPr="0016687B">
                          <w:rPr>
                            <w:sz w:val="20"/>
                            <w:szCs w:val="20"/>
                          </w:rPr>
                          <w:t>ное производство</w:t>
                        </w:r>
                      </w:p>
                    </w:tc>
                    <w:tc>
                      <w:tcPr>
                        <w:tcW w:w="185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Зерно, молоко, мясо, КРС</w:t>
                        </w:r>
                      </w:p>
                    </w:tc>
                  </w:tr>
                  <w:tr w:rsidR="0016687B" w:rsidRPr="0016687B" w:rsidTr="0016687B">
                    <w:trPr>
                      <w:trHeight w:val="153"/>
                    </w:trPr>
                    <w:tc>
                      <w:tcPr>
                        <w:tcW w:w="1816"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 xml:space="preserve"> 3. ООО «Хлеб»</w:t>
                        </w:r>
                      </w:p>
                    </w:tc>
                    <w:tc>
                      <w:tcPr>
                        <w:tcW w:w="1758" w:type="dxa"/>
                        <w:shd w:val="clear" w:color="auto" w:fill="auto"/>
                      </w:tcPr>
                      <w:p w:rsidR="0016687B" w:rsidRPr="0016687B" w:rsidRDefault="0016687B" w:rsidP="00BD135B">
                        <w:pPr>
                          <w:pStyle w:val="Default"/>
                          <w:spacing w:after="0" w:line="240" w:lineRule="auto"/>
                          <w:jc w:val="center"/>
                          <w:rPr>
                            <w:sz w:val="20"/>
                            <w:szCs w:val="20"/>
                          </w:rPr>
                        </w:pPr>
                        <w:r w:rsidRPr="0016687B">
                          <w:rPr>
                            <w:sz w:val="20"/>
                            <w:szCs w:val="20"/>
                          </w:rPr>
                          <w:t>20</w:t>
                        </w:r>
                      </w:p>
                    </w:tc>
                    <w:tc>
                      <w:tcPr>
                        <w:tcW w:w="2141"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Производство хлеб</w:t>
                        </w:r>
                        <w:r w:rsidRPr="0016687B">
                          <w:rPr>
                            <w:sz w:val="20"/>
                            <w:szCs w:val="20"/>
                          </w:rPr>
                          <w:t>о</w:t>
                        </w:r>
                        <w:r w:rsidRPr="0016687B">
                          <w:rPr>
                            <w:sz w:val="20"/>
                            <w:szCs w:val="20"/>
                          </w:rPr>
                          <w:t>булочных изделий</w:t>
                        </w:r>
                      </w:p>
                    </w:tc>
                    <w:tc>
                      <w:tcPr>
                        <w:tcW w:w="1850" w:type="dxa"/>
                        <w:shd w:val="clear" w:color="auto" w:fill="auto"/>
                      </w:tcPr>
                      <w:p w:rsidR="0016687B" w:rsidRPr="0016687B" w:rsidRDefault="0016687B" w:rsidP="0016687B">
                        <w:pPr>
                          <w:pStyle w:val="Default"/>
                          <w:spacing w:after="0" w:line="240" w:lineRule="auto"/>
                          <w:rPr>
                            <w:sz w:val="20"/>
                            <w:szCs w:val="20"/>
                          </w:rPr>
                        </w:pPr>
                        <w:r w:rsidRPr="0016687B">
                          <w:rPr>
                            <w:sz w:val="20"/>
                            <w:szCs w:val="20"/>
                          </w:rPr>
                          <w:t>Хлеб и хлебобуло</w:t>
                        </w:r>
                        <w:r w:rsidRPr="0016687B">
                          <w:rPr>
                            <w:sz w:val="20"/>
                            <w:szCs w:val="20"/>
                          </w:rPr>
                          <w:t>ч</w:t>
                        </w:r>
                        <w:r w:rsidRPr="0016687B">
                          <w:rPr>
                            <w:sz w:val="20"/>
                            <w:szCs w:val="20"/>
                          </w:rPr>
                          <w:t>ные изделия</w:t>
                        </w:r>
                      </w:p>
                    </w:tc>
                  </w:tr>
                </w:tbl>
                <w:p w:rsidR="0016687B" w:rsidRPr="0016687B" w:rsidRDefault="0016687B" w:rsidP="0016687B">
                  <w:pPr>
                    <w:spacing w:after="0" w:line="240" w:lineRule="auto"/>
                    <w:rPr>
                      <w:rFonts w:ascii="Times New Roman" w:hAnsi="Times New Roman"/>
                      <w:sz w:val="20"/>
                      <w:szCs w:val="20"/>
                      <w:lang w:val="ru-RU"/>
                    </w:rPr>
                  </w:pPr>
                </w:p>
                <w:p w:rsidR="0016687B" w:rsidRPr="0016687B" w:rsidRDefault="0016687B" w:rsidP="0016687B">
                  <w:pPr>
                    <w:spacing w:after="0" w:line="240" w:lineRule="auto"/>
                    <w:jc w:val="center"/>
                    <w:rPr>
                      <w:rFonts w:ascii="Times New Roman" w:hAnsi="Times New Roman"/>
                      <w:b/>
                      <w:sz w:val="20"/>
                      <w:szCs w:val="20"/>
                      <w:lang w:val="ru-RU"/>
                    </w:rPr>
                  </w:pPr>
                  <w:r w:rsidRPr="0016687B">
                    <w:rPr>
                      <w:rFonts w:ascii="Times New Roman" w:hAnsi="Times New Roman"/>
                      <w:b/>
                      <w:sz w:val="20"/>
                      <w:szCs w:val="20"/>
                      <w:lang w:val="ru-RU"/>
                    </w:rPr>
                    <w:t>9. Туристический потенциал</w:t>
                  </w:r>
                </w:p>
                <w:p w:rsidR="0016687B" w:rsidRPr="0016687B" w:rsidRDefault="0016687B" w:rsidP="0016687B">
                  <w:pPr>
                    <w:spacing w:after="0" w:line="240" w:lineRule="auto"/>
                    <w:jc w:val="center"/>
                    <w:rPr>
                      <w:rFonts w:ascii="Times New Roman" w:hAnsi="Times New Roman"/>
                      <w:b/>
                      <w:sz w:val="20"/>
                      <w:szCs w:val="20"/>
                      <w:lang w:val="ru-RU"/>
                    </w:rPr>
                  </w:pPr>
                </w:p>
                <w:p w:rsidR="0016687B" w:rsidRPr="0016687B" w:rsidRDefault="0016687B" w:rsidP="0016687B">
                  <w:pPr>
                    <w:pStyle w:val="ConsPlusNormal0"/>
                    <w:widowControl/>
                    <w:spacing w:after="0" w:line="240" w:lineRule="auto"/>
                    <w:ind w:firstLine="540"/>
                    <w:jc w:val="both"/>
                    <w:rPr>
                      <w:rFonts w:ascii="Times New Roman" w:hAnsi="Times New Roman" w:cs="Times New Roman"/>
                      <w:sz w:val="20"/>
                      <w:szCs w:val="20"/>
                    </w:rPr>
                  </w:pPr>
                  <w:r w:rsidRPr="0016687B">
                    <w:rPr>
                      <w:rFonts w:ascii="Times New Roman" w:hAnsi="Times New Roman" w:cs="Times New Roman"/>
                      <w:sz w:val="20"/>
                      <w:szCs w:val="20"/>
                    </w:rPr>
                    <w:t>Современная инфраструктура туризма в районе развита недостаточно: гостиницы очень низкого уровня и не ориентированы на туристов. Не развиты и мероприятия развлекательного характера.</w:t>
                  </w:r>
                </w:p>
                <w:p w:rsidR="0016687B" w:rsidRPr="0016687B" w:rsidRDefault="0016687B" w:rsidP="0016687B">
                  <w:pPr>
                    <w:pStyle w:val="ConsPlusNormal0"/>
                    <w:widowControl/>
                    <w:spacing w:after="0" w:line="240" w:lineRule="auto"/>
                    <w:ind w:firstLine="540"/>
                    <w:jc w:val="both"/>
                    <w:rPr>
                      <w:rFonts w:ascii="Times New Roman" w:hAnsi="Times New Roman" w:cs="Times New Roman"/>
                      <w:sz w:val="20"/>
                      <w:szCs w:val="20"/>
                    </w:rPr>
                  </w:pPr>
                  <w:r w:rsidRPr="0016687B">
                    <w:rPr>
                      <w:rFonts w:ascii="Times New Roman" w:hAnsi="Times New Roman" w:cs="Times New Roman"/>
                      <w:sz w:val="20"/>
                      <w:szCs w:val="20"/>
                    </w:rPr>
                    <w:t>Единственное место, которое могут посетить туристы, является МУК «Тужинский краеведческий музей», основанный 04.11.1989 года, насчитывающий  на 01.01.2016 года 4636  экспонатов. Это красивое ухоженное здание в центре поселка Тужа.</w:t>
                  </w:r>
                </w:p>
                <w:p w:rsidR="0016687B" w:rsidRPr="0016687B" w:rsidRDefault="0016687B" w:rsidP="0016687B">
                  <w:pPr>
                    <w:pStyle w:val="ConsPlusNormal0"/>
                    <w:widowControl/>
                    <w:spacing w:after="0" w:line="240" w:lineRule="auto"/>
                    <w:ind w:firstLine="540"/>
                    <w:jc w:val="both"/>
                    <w:outlineLvl w:val="3"/>
                    <w:rPr>
                      <w:rFonts w:ascii="Times New Roman" w:hAnsi="Times New Roman" w:cs="Times New Roman"/>
                      <w:sz w:val="20"/>
                      <w:szCs w:val="20"/>
                    </w:rPr>
                  </w:pPr>
                  <w:r w:rsidRPr="0016687B">
                    <w:rPr>
                      <w:rFonts w:ascii="Times New Roman" w:hAnsi="Times New Roman" w:cs="Times New Roman"/>
                      <w:sz w:val="20"/>
                      <w:szCs w:val="20"/>
                    </w:rPr>
                    <w:t>Район имеет относительно скромную историю, небогатую яркими историческими событиями. Древнейшими объектами исторического наследия района являются археологические стоянки - Худяковское поселение конца 2 тысячелетия до н.э, стоянки около д. Ашеево в устье р. Тужа. Так же, к древнейшим объектам наследия можно отнести два старых городища на месте исчезнувших деревень Городище и Богатыриха. Объектами архитектурного наследия являются сельские церкви: в с. Ныр, с. Шешурга и с. Караванное, которые, к сожалению, требуют полной реставрации. В настоящее время действующими являются: Приход храма Воскресения Христова поселка Тужа и храм Архангела Михаила в с. Михайловское Тужинского района.</w:t>
                  </w:r>
                </w:p>
                <w:p w:rsidR="0016687B" w:rsidRPr="0016687B" w:rsidRDefault="0016687B" w:rsidP="0016687B">
                  <w:pPr>
                    <w:pStyle w:val="ConsPlusNormal0"/>
                    <w:widowControl/>
                    <w:spacing w:after="0" w:line="240" w:lineRule="auto"/>
                    <w:ind w:firstLine="540"/>
                    <w:jc w:val="both"/>
                    <w:outlineLvl w:val="3"/>
                    <w:rPr>
                      <w:rFonts w:ascii="Times New Roman" w:hAnsi="Times New Roman" w:cs="Times New Roman"/>
                      <w:sz w:val="20"/>
                      <w:szCs w:val="20"/>
                    </w:rPr>
                  </w:pPr>
                  <w:r w:rsidRPr="0016687B">
                    <w:rPr>
                      <w:rFonts w:ascii="Times New Roman" w:hAnsi="Times New Roman" w:cs="Times New Roman"/>
                      <w:sz w:val="20"/>
                      <w:szCs w:val="20"/>
                    </w:rPr>
                    <w:t xml:space="preserve">      </w:t>
                  </w:r>
                </w:p>
                <w:p w:rsidR="0016687B" w:rsidRPr="0016687B" w:rsidRDefault="0016687B" w:rsidP="0016687B">
                  <w:pPr>
                    <w:pStyle w:val="ConsPlusNormal0"/>
                    <w:widowControl/>
                    <w:spacing w:after="0" w:line="240" w:lineRule="auto"/>
                    <w:ind w:firstLine="540"/>
                    <w:jc w:val="center"/>
                    <w:rPr>
                      <w:rFonts w:ascii="Times New Roman" w:hAnsi="Times New Roman" w:cs="Times New Roman"/>
                      <w:b/>
                      <w:sz w:val="20"/>
                      <w:szCs w:val="20"/>
                    </w:rPr>
                  </w:pPr>
                  <w:r w:rsidRPr="0016687B">
                    <w:rPr>
                      <w:rFonts w:ascii="Times New Roman" w:hAnsi="Times New Roman" w:cs="Times New Roman"/>
                      <w:b/>
                      <w:sz w:val="20"/>
                      <w:szCs w:val="20"/>
                    </w:rPr>
                    <w:t>10. Нормативно-правовые акты, регламентирующие инвестиционный процесс.</w:t>
                  </w:r>
                </w:p>
                <w:p w:rsidR="0016687B" w:rsidRPr="0016687B" w:rsidRDefault="0016687B" w:rsidP="0016687B">
                  <w:pPr>
                    <w:pStyle w:val="ConsPlusNormal0"/>
                    <w:widowControl/>
                    <w:spacing w:after="0" w:line="240" w:lineRule="auto"/>
                    <w:ind w:firstLine="540"/>
                    <w:jc w:val="center"/>
                    <w:rPr>
                      <w:rFonts w:ascii="Times New Roman" w:hAnsi="Times New Roman" w:cs="Times New Roman"/>
                      <w:b/>
                      <w:sz w:val="20"/>
                      <w:szCs w:val="20"/>
                    </w:rPr>
                  </w:pPr>
                </w:p>
                <w:p w:rsidR="0016687B" w:rsidRPr="0016687B" w:rsidRDefault="0016687B" w:rsidP="0016687B">
                  <w:pPr>
                    <w:pStyle w:val="ConsPlusNormal0"/>
                    <w:widowControl/>
                    <w:spacing w:after="0" w:line="240" w:lineRule="auto"/>
                    <w:ind w:firstLine="540"/>
                    <w:jc w:val="both"/>
                    <w:rPr>
                      <w:rFonts w:ascii="Times New Roman" w:hAnsi="Times New Roman" w:cs="Times New Roman"/>
                      <w:sz w:val="20"/>
                      <w:szCs w:val="20"/>
                    </w:rPr>
                  </w:pPr>
                  <w:r w:rsidRPr="0016687B">
                    <w:rPr>
                      <w:rFonts w:ascii="Times New Roman" w:hAnsi="Times New Roman" w:cs="Times New Roman"/>
                      <w:sz w:val="20"/>
                      <w:szCs w:val="20"/>
                    </w:rPr>
                    <w:t>- программа социально-экономического развития муниципального образования Тужинский  муниципальный район на 2012 - 2016 годы;</w:t>
                  </w:r>
                </w:p>
                <w:p w:rsidR="0016687B" w:rsidRPr="0016687B" w:rsidRDefault="0016687B" w:rsidP="0016687B">
                  <w:pPr>
                    <w:pStyle w:val="ConsPlusNormal0"/>
                    <w:widowControl/>
                    <w:spacing w:after="0" w:line="240" w:lineRule="auto"/>
                    <w:ind w:firstLine="540"/>
                    <w:jc w:val="both"/>
                    <w:rPr>
                      <w:rFonts w:ascii="Times New Roman" w:hAnsi="Times New Roman" w:cs="Times New Roman"/>
                      <w:sz w:val="20"/>
                      <w:szCs w:val="20"/>
                    </w:rPr>
                  </w:pPr>
                  <w:r w:rsidRPr="0016687B">
                    <w:rPr>
                      <w:rFonts w:ascii="Times New Roman" w:hAnsi="Times New Roman" w:cs="Times New Roman"/>
                      <w:sz w:val="20"/>
                      <w:szCs w:val="20"/>
                    </w:rPr>
                    <w:t xml:space="preserve">- муниципальная программа Тужинского муниципального района «Поддержка и развитие малого и среднего предпринимательства» на 2014-2018 годы ».  </w:t>
                  </w:r>
                </w:p>
                <w:p w:rsidR="0016687B" w:rsidRPr="0016687B" w:rsidRDefault="0016687B" w:rsidP="0016687B">
                  <w:pPr>
                    <w:pStyle w:val="ConsPlusNormal0"/>
                    <w:widowControl/>
                    <w:spacing w:after="0" w:line="240" w:lineRule="auto"/>
                    <w:ind w:firstLine="540"/>
                    <w:jc w:val="both"/>
                    <w:rPr>
                      <w:rFonts w:ascii="Times New Roman" w:hAnsi="Times New Roman" w:cs="Times New Roman"/>
                      <w:sz w:val="20"/>
                      <w:szCs w:val="20"/>
                    </w:rPr>
                  </w:pPr>
                </w:p>
                <w:p w:rsidR="0016687B" w:rsidRPr="0016687B" w:rsidRDefault="0016687B" w:rsidP="00BD135B">
                  <w:pPr>
                    <w:spacing w:after="0" w:line="240" w:lineRule="auto"/>
                    <w:jc w:val="center"/>
                    <w:rPr>
                      <w:rFonts w:ascii="Times New Roman" w:hAnsi="Times New Roman"/>
                      <w:sz w:val="20"/>
                      <w:szCs w:val="20"/>
                    </w:rPr>
                  </w:pPr>
                </w:p>
              </w:tc>
            </w:tr>
          </w:tbl>
          <w:p w:rsidR="0016687B" w:rsidRPr="008D78CA" w:rsidRDefault="0016687B" w:rsidP="008D78CA">
            <w:pPr>
              <w:widowControl w:val="0"/>
              <w:autoSpaceDE w:val="0"/>
              <w:autoSpaceDN w:val="0"/>
              <w:adjustRightInd w:val="0"/>
              <w:spacing w:after="0" w:line="240" w:lineRule="auto"/>
              <w:jc w:val="both"/>
              <w:rPr>
                <w:rStyle w:val="FontStyle13"/>
                <w:sz w:val="20"/>
                <w:szCs w:val="20"/>
              </w:rPr>
            </w:pPr>
          </w:p>
        </w:tc>
        <w:tc>
          <w:tcPr>
            <w:tcW w:w="249" w:type="dxa"/>
            <w:hideMark/>
          </w:tcPr>
          <w:p w:rsidR="0016687B" w:rsidRPr="008D78CA" w:rsidRDefault="0016687B" w:rsidP="008D78CA">
            <w:pPr>
              <w:widowControl w:val="0"/>
              <w:autoSpaceDE w:val="0"/>
              <w:autoSpaceDN w:val="0"/>
              <w:adjustRightInd w:val="0"/>
              <w:spacing w:after="0" w:line="240" w:lineRule="auto"/>
              <w:jc w:val="both"/>
              <w:rPr>
                <w:rFonts w:ascii="Times New Roman" w:hAnsi="Times New Roman"/>
                <w:color w:val="000000"/>
                <w:sz w:val="20"/>
                <w:szCs w:val="20"/>
                <w:lang w:val="ru-RU"/>
              </w:rPr>
            </w:pPr>
          </w:p>
        </w:tc>
      </w:tr>
    </w:tbl>
    <w:p w:rsidR="00852089" w:rsidRPr="00852089" w:rsidRDefault="00852089" w:rsidP="00852089">
      <w:pPr>
        <w:spacing w:after="0" w:line="240" w:lineRule="auto"/>
        <w:jc w:val="center"/>
        <w:rPr>
          <w:rFonts w:ascii="Times New Roman" w:hAnsi="Times New Roman"/>
          <w:b/>
          <w:sz w:val="20"/>
          <w:szCs w:val="20"/>
          <w:lang w:val="ru-RU"/>
        </w:rPr>
      </w:pPr>
      <w:r w:rsidRPr="00852089">
        <w:rPr>
          <w:rFonts w:ascii="Times New Roman" w:hAnsi="Times New Roman"/>
          <w:b/>
          <w:sz w:val="20"/>
          <w:szCs w:val="20"/>
          <w:lang w:val="ru-RU"/>
        </w:rPr>
        <w:t xml:space="preserve">АДМИНИСТРАЦИЯ ТУЖИНСКОГО МУНИЦИПАЛЬНОГО РАЙОНА </w:t>
      </w:r>
    </w:p>
    <w:p w:rsidR="00852089" w:rsidRPr="00852089" w:rsidRDefault="00852089" w:rsidP="00852089">
      <w:pPr>
        <w:spacing w:after="0" w:line="240" w:lineRule="auto"/>
        <w:jc w:val="center"/>
        <w:rPr>
          <w:rFonts w:ascii="Times New Roman" w:hAnsi="Times New Roman"/>
          <w:b/>
          <w:sz w:val="20"/>
          <w:szCs w:val="20"/>
          <w:lang w:val="ru-RU"/>
        </w:rPr>
      </w:pPr>
      <w:r w:rsidRPr="00852089">
        <w:rPr>
          <w:rFonts w:ascii="Times New Roman" w:hAnsi="Times New Roman"/>
          <w:b/>
          <w:sz w:val="20"/>
          <w:szCs w:val="20"/>
          <w:lang w:val="ru-RU"/>
        </w:rPr>
        <w:t>КИРОВСКОЙ ОБЛАСТИ</w:t>
      </w:r>
    </w:p>
    <w:p w:rsidR="00852089" w:rsidRPr="00852089" w:rsidRDefault="00852089" w:rsidP="00852089">
      <w:pPr>
        <w:spacing w:after="0" w:line="240" w:lineRule="auto"/>
        <w:jc w:val="center"/>
        <w:rPr>
          <w:rFonts w:ascii="Times New Roman" w:hAnsi="Times New Roman"/>
          <w:b/>
          <w:sz w:val="20"/>
          <w:szCs w:val="20"/>
          <w:lang w:val="ru-RU"/>
        </w:rPr>
      </w:pPr>
    </w:p>
    <w:p w:rsidR="00852089" w:rsidRPr="00852089" w:rsidRDefault="00852089" w:rsidP="00852089">
      <w:pPr>
        <w:spacing w:after="0" w:line="240" w:lineRule="auto"/>
        <w:jc w:val="center"/>
        <w:rPr>
          <w:rFonts w:ascii="Times New Roman" w:hAnsi="Times New Roman"/>
          <w:b/>
          <w:sz w:val="20"/>
          <w:szCs w:val="20"/>
          <w:lang w:val="ru-RU"/>
        </w:rPr>
      </w:pPr>
      <w:r w:rsidRPr="00852089">
        <w:rPr>
          <w:rFonts w:ascii="Times New Roman" w:hAnsi="Times New Roman"/>
          <w:b/>
          <w:sz w:val="20"/>
          <w:szCs w:val="20"/>
          <w:lang w:val="ru-RU"/>
        </w:rPr>
        <w:t>ПОСТАНОВЛЕНИЕ</w:t>
      </w:r>
    </w:p>
    <w:p w:rsidR="00852089" w:rsidRPr="00852089" w:rsidRDefault="00852089" w:rsidP="00852089">
      <w:pPr>
        <w:spacing w:after="0" w:line="240" w:lineRule="auto"/>
        <w:jc w:val="center"/>
        <w:rPr>
          <w:rFonts w:ascii="Times New Roman" w:hAnsi="Times New Roman"/>
          <w:b/>
          <w:sz w:val="20"/>
          <w:szCs w:val="20"/>
          <w:lang w:val="ru-RU"/>
        </w:rPr>
      </w:pPr>
    </w:p>
    <w:p w:rsidR="00852089" w:rsidRPr="00852089" w:rsidRDefault="00852089" w:rsidP="00852089">
      <w:pPr>
        <w:spacing w:after="0" w:line="240" w:lineRule="auto"/>
        <w:rPr>
          <w:rFonts w:ascii="Times New Roman" w:hAnsi="Times New Roman"/>
          <w:sz w:val="20"/>
          <w:szCs w:val="20"/>
          <w:u w:val="single"/>
          <w:lang w:val="ru-RU"/>
        </w:rPr>
      </w:pPr>
      <w:r w:rsidRPr="00852089">
        <w:rPr>
          <w:rFonts w:ascii="Times New Roman" w:hAnsi="Times New Roman"/>
          <w:sz w:val="20"/>
          <w:szCs w:val="20"/>
          <w:u w:val="single"/>
          <w:lang w:val="ru-RU"/>
        </w:rPr>
        <w:t>16.05.2016</w:t>
      </w:r>
      <w:r w:rsidRPr="00852089">
        <w:rPr>
          <w:rFonts w:ascii="Times New Roman" w:hAnsi="Times New Roman"/>
          <w:sz w:val="20"/>
          <w:szCs w:val="20"/>
          <w:u w:val="single"/>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sidRPr="00852089">
        <w:rPr>
          <w:rFonts w:ascii="Times New Roman" w:hAnsi="Times New Roman"/>
          <w:sz w:val="20"/>
          <w:szCs w:val="20"/>
          <w:lang w:val="ru-RU"/>
        </w:rPr>
        <w:tab/>
      </w:r>
      <w:r>
        <w:rPr>
          <w:rFonts w:ascii="Times New Roman" w:hAnsi="Times New Roman"/>
          <w:sz w:val="20"/>
          <w:szCs w:val="20"/>
          <w:lang w:val="ru-RU"/>
        </w:rPr>
        <w:t xml:space="preserve">                              </w:t>
      </w:r>
      <w:r w:rsidRPr="00852089">
        <w:rPr>
          <w:rFonts w:ascii="Times New Roman" w:hAnsi="Times New Roman"/>
          <w:sz w:val="20"/>
          <w:szCs w:val="20"/>
          <w:lang w:val="ru-RU"/>
        </w:rPr>
        <w:t xml:space="preserve">   </w:t>
      </w:r>
      <w:r w:rsidRPr="00852089">
        <w:rPr>
          <w:rFonts w:ascii="Times New Roman" w:hAnsi="Times New Roman"/>
          <w:sz w:val="20"/>
          <w:szCs w:val="20"/>
          <w:u w:val="single"/>
          <w:lang w:val="ru-RU"/>
        </w:rPr>
        <w:t>№143</w:t>
      </w:r>
    </w:p>
    <w:p w:rsidR="00852089" w:rsidRPr="00852089" w:rsidRDefault="00852089" w:rsidP="00852089">
      <w:pPr>
        <w:spacing w:after="0" w:line="240" w:lineRule="auto"/>
        <w:jc w:val="center"/>
        <w:rPr>
          <w:rFonts w:ascii="Times New Roman" w:hAnsi="Times New Roman"/>
          <w:sz w:val="20"/>
          <w:szCs w:val="20"/>
          <w:lang w:val="ru-RU"/>
        </w:rPr>
      </w:pPr>
      <w:r w:rsidRPr="00852089">
        <w:rPr>
          <w:rFonts w:ascii="Times New Roman" w:hAnsi="Times New Roman"/>
          <w:sz w:val="20"/>
          <w:szCs w:val="20"/>
          <w:lang w:val="ru-RU"/>
        </w:rPr>
        <w:t>пгт Тужа</w:t>
      </w:r>
    </w:p>
    <w:p w:rsidR="00852089" w:rsidRPr="00852089" w:rsidRDefault="00852089" w:rsidP="00852089">
      <w:pPr>
        <w:spacing w:after="0" w:line="240" w:lineRule="auto"/>
        <w:rPr>
          <w:rFonts w:ascii="Times New Roman" w:hAnsi="Times New Roman"/>
          <w:sz w:val="20"/>
          <w:szCs w:val="20"/>
          <w:lang w:val="ru-RU"/>
        </w:rPr>
      </w:pPr>
    </w:p>
    <w:p w:rsidR="00852089" w:rsidRPr="00852089" w:rsidRDefault="00852089" w:rsidP="00852089">
      <w:pPr>
        <w:spacing w:after="0" w:line="240" w:lineRule="auto"/>
        <w:jc w:val="center"/>
        <w:rPr>
          <w:rFonts w:ascii="Times New Roman" w:hAnsi="Times New Roman"/>
          <w:b/>
          <w:sz w:val="20"/>
          <w:szCs w:val="20"/>
          <w:lang w:val="ru-RU"/>
        </w:rPr>
      </w:pPr>
      <w:r w:rsidRPr="00852089">
        <w:rPr>
          <w:rFonts w:ascii="Times New Roman" w:hAnsi="Times New Roman"/>
          <w:b/>
          <w:sz w:val="20"/>
          <w:szCs w:val="20"/>
          <w:lang w:val="ru-RU"/>
        </w:rPr>
        <w:t>О проведении ежегодного районного смотра-конкурса</w:t>
      </w:r>
    </w:p>
    <w:p w:rsidR="00852089" w:rsidRDefault="00852089" w:rsidP="00852089">
      <w:pPr>
        <w:spacing w:after="0" w:line="240" w:lineRule="auto"/>
        <w:jc w:val="center"/>
        <w:rPr>
          <w:rFonts w:ascii="Times New Roman" w:hAnsi="Times New Roman"/>
          <w:b/>
          <w:sz w:val="20"/>
          <w:szCs w:val="20"/>
          <w:lang w:val="ru-RU"/>
        </w:rPr>
      </w:pPr>
      <w:r w:rsidRPr="00852089">
        <w:rPr>
          <w:rFonts w:ascii="Times New Roman" w:hAnsi="Times New Roman"/>
          <w:b/>
          <w:sz w:val="20"/>
          <w:szCs w:val="20"/>
        </w:rPr>
        <w:t>«Лучший по профессии»</w:t>
      </w:r>
    </w:p>
    <w:p w:rsidR="0016687B" w:rsidRPr="0016687B" w:rsidRDefault="0016687B" w:rsidP="00852089">
      <w:pPr>
        <w:spacing w:after="0" w:line="240" w:lineRule="auto"/>
        <w:jc w:val="center"/>
        <w:rPr>
          <w:rFonts w:ascii="Times New Roman" w:hAnsi="Times New Roman"/>
          <w:b/>
          <w:sz w:val="20"/>
          <w:szCs w:val="20"/>
          <w:lang w:val="ru-RU"/>
        </w:rPr>
      </w:pPr>
    </w:p>
    <w:p w:rsidR="00852089" w:rsidRPr="00852089" w:rsidRDefault="00852089" w:rsidP="00852089">
      <w:pPr>
        <w:spacing w:after="0" w:line="240" w:lineRule="auto"/>
        <w:jc w:val="both"/>
        <w:rPr>
          <w:rFonts w:ascii="Times New Roman" w:hAnsi="Times New Roman"/>
          <w:sz w:val="20"/>
          <w:szCs w:val="20"/>
          <w:lang w:val="ru-RU"/>
        </w:rPr>
      </w:pPr>
      <w:r w:rsidRPr="00852089">
        <w:rPr>
          <w:rFonts w:ascii="Times New Roman" w:hAnsi="Times New Roman"/>
          <w:sz w:val="20"/>
          <w:szCs w:val="20"/>
        </w:rPr>
        <w:tab/>
      </w:r>
      <w:r w:rsidRPr="00852089">
        <w:rPr>
          <w:rFonts w:ascii="Times New Roman" w:hAnsi="Times New Roman"/>
          <w:sz w:val="20"/>
          <w:szCs w:val="20"/>
          <w:lang w:val="ru-RU"/>
        </w:rPr>
        <w:t>В соответствии с постановлением администрации Тужинского муниципального района от 14.05.2015 № 196 «О проведении ежегодного районного смотра-конкурса «Лучший по профессии» администрация Тужинского муниципального района ПОСТАНОВЛЯЕТ:</w:t>
      </w:r>
    </w:p>
    <w:p w:rsidR="00852089" w:rsidRPr="00852089" w:rsidRDefault="00852089" w:rsidP="00852089">
      <w:pPr>
        <w:spacing w:after="0" w:line="240" w:lineRule="auto"/>
        <w:ind w:firstLine="705"/>
        <w:jc w:val="both"/>
        <w:rPr>
          <w:rFonts w:ascii="Times New Roman" w:hAnsi="Times New Roman"/>
          <w:sz w:val="20"/>
          <w:szCs w:val="20"/>
          <w:lang w:val="ru-RU"/>
        </w:rPr>
      </w:pPr>
      <w:r w:rsidRPr="00852089">
        <w:rPr>
          <w:rFonts w:ascii="Times New Roman" w:hAnsi="Times New Roman"/>
          <w:sz w:val="20"/>
          <w:szCs w:val="20"/>
          <w:lang w:val="ru-RU"/>
        </w:rPr>
        <w:t>1. Провести ежегодный районный смотр-конкурс «Лучший по профессии» (далее – Смотр-конкурс) 11.06.2016 года.</w:t>
      </w:r>
    </w:p>
    <w:p w:rsidR="00852089" w:rsidRPr="00852089" w:rsidRDefault="00852089" w:rsidP="00852089">
      <w:pPr>
        <w:widowControl w:val="0"/>
        <w:autoSpaceDE w:val="0"/>
        <w:autoSpaceDN w:val="0"/>
        <w:adjustRightInd w:val="0"/>
        <w:spacing w:after="0" w:line="240" w:lineRule="auto"/>
        <w:ind w:firstLine="705"/>
        <w:jc w:val="both"/>
        <w:rPr>
          <w:rFonts w:ascii="Times New Roman" w:hAnsi="Times New Roman"/>
          <w:sz w:val="20"/>
          <w:szCs w:val="20"/>
          <w:lang w:val="ru-RU"/>
        </w:rPr>
      </w:pPr>
      <w:r w:rsidRPr="00852089">
        <w:rPr>
          <w:rFonts w:ascii="Times New Roman" w:hAnsi="Times New Roman"/>
          <w:sz w:val="20"/>
          <w:szCs w:val="20"/>
          <w:lang w:val="ru-RU"/>
        </w:rPr>
        <w:t>2. Опубликовать настоящее постановление Бюллетене муниципальных нормативных правовых актов органов местного Тужинского муниципального района Кировской области.</w:t>
      </w:r>
    </w:p>
    <w:p w:rsidR="00852089" w:rsidRPr="00852089" w:rsidRDefault="00852089" w:rsidP="00852089">
      <w:pPr>
        <w:spacing w:after="0" w:line="240" w:lineRule="auto"/>
        <w:ind w:firstLine="705"/>
        <w:jc w:val="both"/>
        <w:rPr>
          <w:rFonts w:ascii="Times New Roman" w:hAnsi="Times New Roman"/>
          <w:sz w:val="20"/>
          <w:szCs w:val="20"/>
          <w:lang w:val="ru-RU"/>
        </w:rPr>
      </w:pPr>
      <w:r w:rsidRPr="00852089">
        <w:rPr>
          <w:rFonts w:ascii="Times New Roman" w:hAnsi="Times New Roman"/>
          <w:sz w:val="20"/>
          <w:szCs w:val="20"/>
          <w:lang w:val="ru-RU"/>
        </w:rPr>
        <w:t>3. Контроль за исполнением настоящего постановления возложить на управляющую делами администрации Тужинского муниципального района Устюгову С.Б.</w:t>
      </w:r>
    </w:p>
    <w:p w:rsidR="00852089" w:rsidRPr="00852089" w:rsidRDefault="00852089" w:rsidP="00852089">
      <w:pPr>
        <w:spacing w:after="0" w:line="240" w:lineRule="auto"/>
        <w:jc w:val="both"/>
        <w:rPr>
          <w:rFonts w:ascii="Times New Roman" w:hAnsi="Times New Roman"/>
          <w:sz w:val="20"/>
          <w:szCs w:val="20"/>
          <w:lang w:val="ru-RU"/>
        </w:rPr>
      </w:pPr>
      <w:r w:rsidRPr="00852089">
        <w:rPr>
          <w:rFonts w:ascii="Times New Roman" w:hAnsi="Times New Roman"/>
          <w:sz w:val="20"/>
          <w:szCs w:val="20"/>
          <w:lang w:val="ru-RU"/>
        </w:rPr>
        <w:tab/>
      </w:r>
      <w:r w:rsidRPr="00852089">
        <w:rPr>
          <w:rFonts w:ascii="Times New Roman" w:hAnsi="Times New Roman"/>
          <w:sz w:val="20"/>
          <w:szCs w:val="20"/>
          <w:lang w:val="ru-RU"/>
        </w:rPr>
        <w:tab/>
      </w:r>
    </w:p>
    <w:p w:rsidR="00852089" w:rsidRPr="00852089" w:rsidRDefault="00852089" w:rsidP="00852089">
      <w:pPr>
        <w:tabs>
          <w:tab w:val="left" w:pos="7470"/>
        </w:tabs>
        <w:spacing w:after="0" w:line="240" w:lineRule="auto"/>
        <w:rPr>
          <w:rFonts w:ascii="Times New Roman" w:hAnsi="Times New Roman"/>
          <w:sz w:val="20"/>
          <w:szCs w:val="20"/>
          <w:lang w:val="ru-RU"/>
        </w:rPr>
      </w:pPr>
      <w:r w:rsidRPr="00852089">
        <w:rPr>
          <w:rFonts w:ascii="Times New Roman" w:hAnsi="Times New Roman"/>
          <w:sz w:val="20"/>
          <w:szCs w:val="20"/>
          <w:lang w:val="ru-RU"/>
        </w:rPr>
        <w:t>Глава администрации</w:t>
      </w:r>
      <w:r w:rsidRPr="00852089">
        <w:rPr>
          <w:rFonts w:ascii="Times New Roman" w:hAnsi="Times New Roman"/>
          <w:sz w:val="20"/>
          <w:szCs w:val="20"/>
          <w:lang w:val="ru-RU"/>
        </w:rPr>
        <w:tab/>
      </w:r>
    </w:p>
    <w:p w:rsidR="00852089" w:rsidRPr="00852089" w:rsidRDefault="00852089" w:rsidP="00852089">
      <w:pPr>
        <w:tabs>
          <w:tab w:val="left" w:pos="7470"/>
        </w:tabs>
        <w:spacing w:after="0" w:line="240" w:lineRule="auto"/>
        <w:rPr>
          <w:rFonts w:ascii="Times New Roman" w:hAnsi="Times New Roman"/>
          <w:sz w:val="20"/>
          <w:szCs w:val="20"/>
          <w:lang w:val="ru-RU"/>
        </w:rPr>
      </w:pPr>
      <w:r w:rsidRPr="00852089">
        <w:rPr>
          <w:rFonts w:ascii="Times New Roman" w:hAnsi="Times New Roman"/>
          <w:sz w:val="20"/>
          <w:szCs w:val="20"/>
          <w:lang w:val="ru-RU"/>
        </w:rPr>
        <w:t>Тужинского муниципального района</w:t>
      </w:r>
      <w:r w:rsidRPr="00852089">
        <w:rPr>
          <w:rFonts w:ascii="Times New Roman" w:hAnsi="Times New Roman"/>
          <w:sz w:val="20"/>
          <w:szCs w:val="20"/>
          <w:lang w:val="ru-RU"/>
        </w:rPr>
        <w:tab/>
        <w:t>Е.В. Видякина</w:t>
      </w:r>
    </w:p>
    <w:p w:rsidR="008D78CA" w:rsidRDefault="008D78CA"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16687B" w:rsidRDefault="0016687B" w:rsidP="008D78CA">
      <w:pPr>
        <w:spacing w:after="0" w:line="240" w:lineRule="auto"/>
        <w:ind w:left="-154"/>
        <w:rPr>
          <w:rFonts w:ascii="Times New Roman" w:hAnsi="Times New Roman"/>
          <w:sz w:val="20"/>
          <w:szCs w:val="20"/>
          <w:lang w:val="ru-RU"/>
        </w:rPr>
      </w:pPr>
    </w:p>
    <w:p w:rsidR="00BA3883" w:rsidRPr="004168CD" w:rsidRDefault="00BA3883" w:rsidP="00BA3883">
      <w:pPr>
        <w:ind w:left="-180" w:firstLine="180"/>
        <w:jc w:val="both"/>
        <w:rPr>
          <w:rFonts w:ascii="Times New Roman" w:hAnsi="Times New Roman"/>
          <w:sz w:val="20"/>
          <w:szCs w:val="20"/>
          <w:lang w:val="ru-RU"/>
        </w:rPr>
      </w:pPr>
      <w:r w:rsidRPr="004168CD">
        <w:rPr>
          <w:rFonts w:ascii="Times New Roman" w:hAnsi="Times New Roman"/>
          <w:sz w:val="20"/>
          <w:szCs w:val="20"/>
        </w:rPr>
        <w:pict>
          <v:line id="_x0000_s1083" style="position:absolute;left:0;text-align:left;z-index:251657728" from="9pt,68.95pt" to="9pt,68.95pt"/>
        </w:pict>
      </w:r>
      <w:r w:rsidRPr="004168CD">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BA3883" w:rsidRPr="004168CD" w:rsidRDefault="00BA3883" w:rsidP="00BA3883">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Официальное  издание.  Органы  местного  самоуправления  Тужинского  района</w:t>
      </w:r>
    </w:p>
    <w:p w:rsidR="00BA3883" w:rsidRPr="004168CD" w:rsidRDefault="00BA3883" w:rsidP="00BA3883">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Кировской области: Кировская область, пгт Тужа, ул. Горького, 5.</w:t>
      </w:r>
    </w:p>
    <w:p w:rsidR="00BA3883" w:rsidRPr="004168CD" w:rsidRDefault="00BA3883" w:rsidP="00BA3883">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 xml:space="preserve">Подписано в печать:   </w:t>
      </w:r>
      <w:r>
        <w:rPr>
          <w:rFonts w:ascii="Times New Roman" w:hAnsi="Times New Roman" w:cs="Times New Roman"/>
          <w:sz w:val="20"/>
          <w:szCs w:val="20"/>
        </w:rPr>
        <w:t>16 ма</w:t>
      </w:r>
      <w:r w:rsidRPr="004168CD">
        <w:rPr>
          <w:rFonts w:ascii="Times New Roman" w:hAnsi="Times New Roman" w:cs="Times New Roman"/>
          <w:sz w:val="20"/>
          <w:szCs w:val="20"/>
        </w:rPr>
        <w:t>я 2016 года</w:t>
      </w:r>
    </w:p>
    <w:p w:rsidR="00BA3883" w:rsidRPr="004168CD" w:rsidRDefault="00BA3883" w:rsidP="00BA3883">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Тираж</w:t>
      </w:r>
      <w:r w:rsidR="00022843">
        <w:rPr>
          <w:rFonts w:ascii="Times New Roman" w:hAnsi="Times New Roman" w:cs="Times New Roman"/>
          <w:sz w:val="20"/>
          <w:szCs w:val="20"/>
        </w:rPr>
        <w:t xml:space="preserve">:  10  экземпляров, в каждом 45 </w:t>
      </w:r>
      <w:r w:rsidRPr="004168CD">
        <w:rPr>
          <w:rFonts w:ascii="Times New Roman" w:hAnsi="Times New Roman" w:cs="Times New Roman"/>
          <w:sz w:val="20"/>
          <w:szCs w:val="20"/>
        </w:rPr>
        <w:t>страниц</w:t>
      </w:r>
    </w:p>
    <w:p w:rsidR="00BA3883" w:rsidRPr="00BA3883" w:rsidRDefault="00BA3883" w:rsidP="00BA3883">
      <w:pPr>
        <w:rPr>
          <w:rFonts w:ascii="Times New Roman" w:hAnsi="Times New Roman"/>
          <w:sz w:val="20"/>
          <w:szCs w:val="20"/>
          <w:lang w:val="ru-RU"/>
        </w:rPr>
      </w:pPr>
      <w:r w:rsidRPr="00BA3883">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9B1148" w:rsidRPr="004A34E1" w:rsidRDefault="009B1148" w:rsidP="004A34E1">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sectPr w:rsidR="009B1148" w:rsidRPr="004A34E1" w:rsidSect="009B1148">
      <w:pgSz w:w="11907" w:h="16840" w:code="9"/>
      <w:pgMar w:top="851" w:right="567" w:bottom="851" w:left="567" w:header="720" w:footer="3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1C" w:rsidRDefault="00B1211C">
      <w:r>
        <w:separator/>
      </w:r>
    </w:p>
  </w:endnote>
  <w:endnote w:type="continuationSeparator" w:id="0">
    <w:p w:rsidR="00B1211C" w:rsidRDefault="00B12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Default="00F012A5">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Pr="0021307F" w:rsidRDefault="00F012A5">
    <w:pPr>
      <w:pStyle w:val="af5"/>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6C09A3">
      <w:rPr>
        <w:noProof/>
        <w:sz w:val="16"/>
        <w:szCs w:val="16"/>
      </w:rPr>
      <w:t>6</w:t>
    </w:r>
    <w:r w:rsidRPr="0021307F">
      <w:rPr>
        <w:sz w:val="16"/>
        <w:szCs w:val="16"/>
      </w:rPr>
      <w:fldChar w:fldCharType="end"/>
    </w:r>
  </w:p>
  <w:p w:rsidR="00F012A5" w:rsidRDefault="00F012A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Default="00F012A5">
    <w:pPr>
      <w:pStyle w:val="af5"/>
      <w:jc w:val="center"/>
    </w:pPr>
    <w:fldSimple w:instr=" PAGE   \* MERGEFORMAT ">
      <w:r w:rsidR="006C09A3">
        <w:rPr>
          <w:noProof/>
        </w:rPr>
        <w:t>2</w:t>
      </w:r>
    </w:fldSimple>
  </w:p>
  <w:p w:rsidR="00F012A5" w:rsidRDefault="00F012A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1C" w:rsidRDefault="00B1211C">
      <w:r>
        <w:separator/>
      </w:r>
    </w:p>
  </w:footnote>
  <w:footnote w:type="continuationSeparator" w:id="0">
    <w:p w:rsidR="00B1211C" w:rsidRDefault="00B12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Default="00F012A5" w:rsidP="00417F0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F012A5" w:rsidRDefault="00F012A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Default="00F012A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Default="00F012A5">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5" w:rsidRDefault="00F012A5">
    <w:pPr>
      <w:pStyle w:val="af2"/>
      <w:jc w:val="center"/>
    </w:pPr>
    <w:fldSimple w:instr=" PAGE   \* MERGEFORMAT ">
      <w:r w:rsidR="006C09A3">
        <w:rPr>
          <w:noProof/>
        </w:rPr>
        <w:t>6</w:t>
      </w:r>
    </w:fldSimple>
  </w:p>
  <w:p w:rsidR="00F012A5" w:rsidRDefault="00F012A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3"/>
        </w:tabs>
        <w:ind w:left="709" w:firstLine="709"/>
      </w:pPr>
      <w:rPr>
        <w:rFonts w:ascii="Times New Roman" w:hAnsi="Times New Roman" w:cs="Times New Roman"/>
        <w:b w:val="0"/>
        <w:i w:val="0"/>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4775567"/>
    <w:multiLevelType w:val="hybridMultilevel"/>
    <w:tmpl w:val="97BC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34072C"/>
    <w:multiLevelType w:val="hybridMultilevel"/>
    <w:tmpl w:val="BFFC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485CD8"/>
    <w:multiLevelType w:val="hybridMultilevel"/>
    <w:tmpl w:val="44609C8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2968EC"/>
    <w:multiLevelType w:val="multilevel"/>
    <w:tmpl w:val="1C02C9D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2">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5754FE5"/>
    <w:multiLevelType w:val="hybridMultilevel"/>
    <w:tmpl w:val="42787AC2"/>
    <w:lvl w:ilvl="0" w:tplc="FB963E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A223C5F"/>
    <w:multiLevelType w:val="hybridMultilevel"/>
    <w:tmpl w:val="F1BA330E"/>
    <w:lvl w:ilvl="0" w:tplc="EC622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BAF4618"/>
    <w:multiLevelType w:val="hybridMultilevel"/>
    <w:tmpl w:val="E24ADABA"/>
    <w:lvl w:ilvl="0" w:tplc="DF48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BB19C6"/>
    <w:multiLevelType w:val="hybridMultilevel"/>
    <w:tmpl w:val="9006BE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4"/>
  </w:num>
  <w:num w:numId="3">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20"/>
  </w:num>
  <w:num w:numId="9">
    <w:abstractNumId w:val="19"/>
  </w:num>
  <w:num w:numId="10">
    <w:abstractNumId w:val="12"/>
  </w:num>
  <w:num w:numId="11">
    <w:abstractNumId w:val="16"/>
  </w:num>
  <w:num w:numId="12">
    <w:abstractNumId w:val="8"/>
  </w:num>
  <w:num w:numId="13">
    <w:abstractNumId w:val="21"/>
  </w:num>
  <w:num w:numId="14">
    <w:abstractNumId w:val="13"/>
  </w:num>
  <w:num w:numId="15">
    <w:abstractNumId w:val="6"/>
  </w:num>
  <w:num w:numId="16">
    <w:abstractNumId w:val="18"/>
  </w:num>
  <w:num w:numId="17">
    <w:abstractNumId w:val="3"/>
  </w:num>
  <w:num w:numId="18">
    <w:abstractNumId w:val="0"/>
  </w:num>
  <w:num w:numId="19">
    <w:abstractNumId w:val="1"/>
  </w:num>
  <w:num w:numId="20">
    <w:abstractNumId w:val="7"/>
  </w:num>
  <w:num w:numId="2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68DB"/>
    <w:rsid w:val="000001BF"/>
    <w:rsid w:val="0000021F"/>
    <w:rsid w:val="0000162A"/>
    <w:rsid w:val="000017FE"/>
    <w:rsid w:val="0000324F"/>
    <w:rsid w:val="00005636"/>
    <w:rsid w:val="00005977"/>
    <w:rsid w:val="0000707B"/>
    <w:rsid w:val="00007891"/>
    <w:rsid w:val="00010851"/>
    <w:rsid w:val="000120DE"/>
    <w:rsid w:val="00012186"/>
    <w:rsid w:val="00012B31"/>
    <w:rsid w:val="00012C9A"/>
    <w:rsid w:val="0001385D"/>
    <w:rsid w:val="000139A9"/>
    <w:rsid w:val="00013CEB"/>
    <w:rsid w:val="00020114"/>
    <w:rsid w:val="00022843"/>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B35"/>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EE4"/>
    <w:rsid w:val="00084F09"/>
    <w:rsid w:val="00084FEA"/>
    <w:rsid w:val="00086DF9"/>
    <w:rsid w:val="00087870"/>
    <w:rsid w:val="00090A0C"/>
    <w:rsid w:val="00090BE3"/>
    <w:rsid w:val="00090BEA"/>
    <w:rsid w:val="000911F6"/>
    <w:rsid w:val="0009296D"/>
    <w:rsid w:val="0009319E"/>
    <w:rsid w:val="000939E0"/>
    <w:rsid w:val="0009493B"/>
    <w:rsid w:val="00096104"/>
    <w:rsid w:val="000974C9"/>
    <w:rsid w:val="0009779C"/>
    <w:rsid w:val="000A0185"/>
    <w:rsid w:val="000A1A36"/>
    <w:rsid w:val="000A1A6A"/>
    <w:rsid w:val="000A1D94"/>
    <w:rsid w:val="000A3875"/>
    <w:rsid w:val="000A5C46"/>
    <w:rsid w:val="000A61B1"/>
    <w:rsid w:val="000A61C6"/>
    <w:rsid w:val="000A6F99"/>
    <w:rsid w:val="000A72DC"/>
    <w:rsid w:val="000A7A39"/>
    <w:rsid w:val="000B01D2"/>
    <w:rsid w:val="000B16A5"/>
    <w:rsid w:val="000B22BE"/>
    <w:rsid w:val="000B2E86"/>
    <w:rsid w:val="000B3568"/>
    <w:rsid w:val="000B6BF1"/>
    <w:rsid w:val="000B6D19"/>
    <w:rsid w:val="000B7910"/>
    <w:rsid w:val="000C02BE"/>
    <w:rsid w:val="000C06CE"/>
    <w:rsid w:val="000C095C"/>
    <w:rsid w:val="000C37C9"/>
    <w:rsid w:val="000C3BAD"/>
    <w:rsid w:val="000C4067"/>
    <w:rsid w:val="000C5353"/>
    <w:rsid w:val="000C65E6"/>
    <w:rsid w:val="000C6800"/>
    <w:rsid w:val="000C681C"/>
    <w:rsid w:val="000C7A01"/>
    <w:rsid w:val="000D0D1B"/>
    <w:rsid w:val="000D2A08"/>
    <w:rsid w:val="000D6086"/>
    <w:rsid w:val="000D7293"/>
    <w:rsid w:val="000D72E4"/>
    <w:rsid w:val="000D7770"/>
    <w:rsid w:val="000E0027"/>
    <w:rsid w:val="000E0B2F"/>
    <w:rsid w:val="000E2813"/>
    <w:rsid w:val="000E2ABA"/>
    <w:rsid w:val="000E2D66"/>
    <w:rsid w:val="000E57CB"/>
    <w:rsid w:val="000E5DBD"/>
    <w:rsid w:val="000F1079"/>
    <w:rsid w:val="000F1DFE"/>
    <w:rsid w:val="000F217C"/>
    <w:rsid w:val="000F21EA"/>
    <w:rsid w:val="000F3275"/>
    <w:rsid w:val="000F654C"/>
    <w:rsid w:val="000F6C5A"/>
    <w:rsid w:val="000F740A"/>
    <w:rsid w:val="000F75AA"/>
    <w:rsid w:val="000F7F2A"/>
    <w:rsid w:val="00101BB9"/>
    <w:rsid w:val="00103842"/>
    <w:rsid w:val="001038E1"/>
    <w:rsid w:val="00103A0A"/>
    <w:rsid w:val="0010542F"/>
    <w:rsid w:val="001054E3"/>
    <w:rsid w:val="00105E50"/>
    <w:rsid w:val="0011070D"/>
    <w:rsid w:val="00111412"/>
    <w:rsid w:val="00114845"/>
    <w:rsid w:val="001156D4"/>
    <w:rsid w:val="00115B7A"/>
    <w:rsid w:val="00116219"/>
    <w:rsid w:val="00116A99"/>
    <w:rsid w:val="00120DB8"/>
    <w:rsid w:val="00126634"/>
    <w:rsid w:val="00131DA0"/>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816"/>
    <w:rsid w:val="0014797D"/>
    <w:rsid w:val="001506B9"/>
    <w:rsid w:val="0015128E"/>
    <w:rsid w:val="00152086"/>
    <w:rsid w:val="001532AC"/>
    <w:rsid w:val="00155365"/>
    <w:rsid w:val="001559EC"/>
    <w:rsid w:val="00156602"/>
    <w:rsid w:val="0015785A"/>
    <w:rsid w:val="00157A1E"/>
    <w:rsid w:val="00157E96"/>
    <w:rsid w:val="001602CE"/>
    <w:rsid w:val="001603A4"/>
    <w:rsid w:val="00161804"/>
    <w:rsid w:val="00162AB3"/>
    <w:rsid w:val="001630B3"/>
    <w:rsid w:val="0016495F"/>
    <w:rsid w:val="0016591D"/>
    <w:rsid w:val="001666D7"/>
    <w:rsid w:val="0016687B"/>
    <w:rsid w:val="0017031C"/>
    <w:rsid w:val="0017246C"/>
    <w:rsid w:val="00172B2C"/>
    <w:rsid w:val="0017358A"/>
    <w:rsid w:val="00175507"/>
    <w:rsid w:val="001756DC"/>
    <w:rsid w:val="0017774C"/>
    <w:rsid w:val="00177995"/>
    <w:rsid w:val="0018011B"/>
    <w:rsid w:val="00180948"/>
    <w:rsid w:val="001809D4"/>
    <w:rsid w:val="001836B9"/>
    <w:rsid w:val="00183BD4"/>
    <w:rsid w:val="00187626"/>
    <w:rsid w:val="001879CF"/>
    <w:rsid w:val="001922F2"/>
    <w:rsid w:val="001947C3"/>
    <w:rsid w:val="00196625"/>
    <w:rsid w:val="00197E0B"/>
    <w:rsid w:val="001A0056"/>
    <w:rsid w:val="001A049B"/>
    <w:rsid w:val="001A0AE1"/>
    <w:rsid w:val="001A2286"/>
    <w:rsid w:val="001A4735"/>
    <w:rsid w:val="001A56B7"/>
    <w:rsid w:val="001A5DE1"/>
    <w:rsid w:val="001A64F0"/>
    <w:rsid w:val="001A786C"/>
    <w:rsid w:val="001B0814"/>
    <w:rsid w:val="001B4D05"/>
    <w:rsid w:val="001B62DF"/>
    <w:rsid w:val="001B6312"/>
    <w:rsid w:val="001B64BA"/>
    <w:rsid w:val="001B6762"/>
    <w:rsid w:val="001B684F"/>
    <w:rsid w:val="001B7193"/>
    <w:rsid w:val="001B7C87"/>
    <w:rsid w:val="001C2894"/>
    <w:rsid w:val="001C2DB3"/>
    <w:rsid w:val="001C315A"/>
    <w:rsid w:val="001C3479"/>
    <w:rsid w:val="001C4480"/>
    <w:rsid w:val="001C47C4"/>
    <w:rsid w:val="001C627A"/>
    <w:rsid w:val="001C6AD6"/>
    <w:rsid w:val="001C7285"/>
    <w:rsid w:val="001C72C8"/>
    <w:rsid w:val="001C7CEE"/>
    <w:rsid w:val="001D1992"/>
    <w:rsid w:val="001D1C75"/>
    <w:rsid w:val="001D2D0B"/>
    <w:rsid w:val="001D2ED6"/>
    <w:rsid w:val="001D4733"/>
    <w:rsid w:val="001D66BD"/>
    <w:rsid w:val="001D66F7"/>
    <w:rsid w:val="001E0C8C"/>
    <w:rsid w:val="001E0DD3"/>
    <w:rsid w:val="001E0F6F"/>
    <w:rsid w:val="001E21F4"/>
    <w:rsid w:val="001E2C1D"/>
    <w:rsid w:val="001E6027"/>
    <w:rsid w:val="001E7D52"/>
    <w:rsid w:val="001E7F74"/>
    <w:rsid w:val="001F02E3"/>
    <w:rsid w:val="001F115D"/>
    <w:rsid w:val="001F206C"/>
    <w:rsid w:val="001F3EFC"/>
    <w:rsid w:val="001F4761"/>
    <w:rsid w:val="001F7358"/>
    <w:rsid w:val="001F779F"/>
    <w:rsid w:val="00201A97"/>
    <w:rsid w:val="00204E80"/>
    <w:rsid w:val="00205196"/>
    <w:rsid w:val="00206491"/>
    <w:rsid w:val="00211346"/>
    <w:rsid w:val="00211BE4"/>
    <w:rsid w:val="0021307F"/>
    <w:rsid w:val="002133B2"/>
    <w:rsid w:val="0021611D"/>
    <w:rsid w:val="00216243"/>
    <w:rsid w:val="002162D1"/>
    <w:rsid w:val="00216393"/>
    <w:rsid w:val="00217A9B"/>
    <w:rsid w:val="00220A91"/>
    <w:rsid w:val="00221015"/>
    <w:rsid w:val="00222D7C"/>
    <w:rsid w:val="00225D7C"/>
    <w:rsid w:val="002267AD"/>
    <w:rsid w:val="002270E7"/>
    <w:rsid w:val="00227121"/>
    <w:rsid w:val="002305C0"/>
    <w:rsid w:val="002310B8"/>
    <w:rsid w:val="00231217"/>
    <w:rsid w:val="00231722"/>
    <w:rsid w:val="00231873"/>
    <w:rsid w:val="0023197B"/>
    <w:rsid w:val="00231AAA"/>
    <w:rsid w:val="002335AC"/>
    <w:rsid w:val="0023362E"/>
    <w:rsid w:val="00233F6B"/>
    <w:rsid w:val="00234267"/>
    <w:rsid w:val="0023542C"/>
    <w:rsid w:val="00235605"/>
    <w:rsid w:val="00235A2F"/>
    <w:rsid w:val="002377BA"/>
    <w:rsid w:val="0023792A"/>
    <w:rsid w:val="00240C50"/>
    <w:rsid w:val="002415D3"/>
    <w:rsid w:val="002431E3"/>
    <w:rsid w:val="00244089"/>
    <w:rsid w:val="0024728F"/>
    <w:rsid w:val="00247C74"/>
    <w:rsid w:val="002502FC"/>
    <w:rsid w:val="002547C5"/>
    <w:rsid w:val="00254BE0"/>
    <w:rsid w:val="00256094"/>
    <w:rsid w:val="002570AF"/>
    <w:rsid w:val="00257B26"/>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370"/>
    <w:rsid w:val="00282753"/>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8AE"/>
    <w:rsid w:val="00296A22"/>
    <w:rsid w:val="00296A82"/>
    <w:rsid w:val="002976B1"/>
    <w:rsid w:val="002A0DBA"/>
    <w:rsid w:val="002A2056"/>
    <w:rsid w:val="002A21B8"/>
    <w:rsid w:val="002A415F"/>
    <w:rsid w:val="002A420C"/>
    <w:rsid w:val="002A5EE9"/>
    <w:rsid w:val="002A7052"/>
    <w:rsid w:val="002A75A9"/>
    <w:rsid w:val="002A75E2"/>
    <w:rsid w:val="002A7645"/>
    <w:rsid w:val="002B0368"/>
    <w:rsid w:val="002B2038"/>
    <w:rsid w:val="002B2E77"/>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6B81"/>
    <w:rsid w:val="002D7C32"/>
    <w:rsid w:val="002E13F3"/>
    <w:rsid w:val="002E1D41"/>
    <w:rsid w:val="002E3CFF"/>
    <w:rsid w:val="002E3F7D"/>
    <w:rsid w:val="002E6F38"/>
    <w:rsid w:val="002E75B7"/>
    <w:rsid w:val="002F2347"/>
    <w:rsid w:val="002F2C93"/>
    <w:rsid w:val="002F3BB4"/>
    <w:rsid w:val="002F3D5F"/>
    <w:rsid w:val="002F4E44"/>
    <w:rsid w:val="002F5B89"/>
    <w:rsid w:val="002F5F7F"/>
    <w:rsid w:val="002F7441"/>
    <w:rsid w:val="002F7AE9"/>
    <w:rsid w:val="002F7BC1"/>
    <w:rsid w:val="00300D42"/>
    <w:rsid w:val="00302429"/>
    <w:rsid w:val="00302B67"/>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5304"/>
    <w:rsid w:val="00336970"/>
    <w:rsid w:val="00337425"/>
    <w:rsid w:val="00337920"/>
    <w:rsid w:val="00337C62"/>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2D69"/>
    <w:rsid w:val="0036348A"/>
    <w:rsid w:val="00363941"/>
    <w:rsid w:val="00363EE7"/>
    <w:rsid w:val="00364408"/>
    <w:rsid w:val="00364718"/>
    <w:rsid w:val="00365127"/>
    <w:rsid w:val="00366C3A"/>
    <w:rsid w:val="0036770B"/>
    <w:rsid w:val="00373567"/>
    <w:rsid w:val="00373CE5"/>
    <w:rsid w:val="003751D5"/>
    <w:rsid w:val="003758B6"/>
    <w:rsid w:val="00377052"/>
    <w:rsid w:val="003774CB"/>
    <w:rsid w:val="00377642"/>
    <w:rsid w:val="003776E0"/>
    <w:rsid w:val="00377AE0"/>
    <w:rsid w:val="003809CC"/>
    <w:rsid w:val="003814FF"/>
    <w:rsid w:val="003815FE"/>
    <w:rsid w:val="00381921"/>
    <w:rsid w:val="00381DE3"/>
    <w:rsid w:val="0038251D"/>
    <w:rsid w:val="00382B9B"/>
    <w:rsid w:val="00382EF2"/>
    <w:rsid w:val="0038323D"/>
    <w:rsid w:val="00383F3B"/>
    <w:rsid w:val="00384CCC"/>
    <w:rsid w:val="00384F39"/>
    <w:rsid w:val="00385318"/>
    <w:rsid w:val="00386993"/>
    <w:rsid w:val="0039021D"/>
    <w:rsid w:val="0039038A"/>
    <w:rsid w:val="00390913"/>
    <w:rsid w:val="00390A8B"/>
    <w:rsid w:val="00391B20"/>
    <w:rsid w:val="00392BE7"/>
    <w:rsid w:val="003947E1"/>
    <w:rsid w:val="003962E2"/>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538"/>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36FF"/>
    <w:rsid w:val="00405C80"/>
    <w:rsid w:val="004061B5"/>
    <w:rsid w:val="00406381"/>
    <w:rsid w:val="00406FC9"/>
    <w:rsid w:val="004074D3"/>
    <w:rsid w:val="00407D7F"/>
    <w:rsid w:val="004100E3"/>
    <w:rsid w:val="0041069D"/>
    <w:rsid w:val="00411619"/>
    <w:rsid w:val="004124C0"/>
    <w:rsid w:val="004144C9"/>
    <w:rsid w:val="004147FB"/>
    <w:rsid w:val="00415C60"/>
    <w:rsid w:val="00416633"/>
    <w:rsid w:val="004168CD"/>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3C2"/>
    <w:rsid w:val="00431EC9"/>
    <w:rsid w:val="00432F0A"/>
    <w:rsid w:val="004331C6"/>
    <w:rsid w:val="00434D2C"/>
    <w:rsid w:val="004360C9"/>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752"/>
    <w:rsid w:val="00454DC2"/>
    <w:rsid w:val="00456EE8"/>
    <w:rsid w:val="00457331"/>
    <w:rsid w:val="0046005C"/>
    <w:rsid w:val="00460651"/>
    <w:rsid w:val="00461384"/>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6361"/>
    <w:rsid w:val="00477966"/>
    <w:rsid w:val="00477AF0"/>
    <w:rsid w:val="0048288F"/>
    <w:rsid w:val="00483424"/>
    <w:rsid w:val="00483B7F"/>
    <w:rsid w:val="00483D63"/>
    <w:rsid w:val="0048435C"/>
    <w:rsid w:val="0048482B"/>
    <w:rsid w:val="00484A3B"/>
    <w:rsid w:val="00484B7E"/>
    <w:rsid w:val="00485DBE"/>
    <w:rsid w:val="00487222"/>
    <w:rsid w:val="00487E9B"/>
    <w:rsid w:val="00491841"/>
    <w:rsid w:val="0049381F"/>
    <w:rsid w:val="0049714B"/>
    <w:rsid w:val="004972FA"/>
    <w:rsid w:val="00497F4D"/>
    <w:rsid w:val="004A34E1"/>
    <w:rsid w:val="004A357E"/>
    <w:rsid w:val="004A371B"/>
    <w:rsid w:val="004A4314"/>
    <w:rsid w:val="004A5A82"/>
    <w:rsid w:val="004A5B81"/>
    <w:rsid w:val="004A60EE"/>
    <w:rsid w:val="004A6429"/>
    <w:rsid w:val="004A6A1C"/>
    <w:rsid w:val="004A7062"/>
    <w:rsid w:val="004A7DB6"/>
    <w:rsid w:val="004B0045"/>
    <w:rsid w:val="004B07A5"/>
    <w:rsid w:val="004B0A37"/>
    <w:rsid w:val="004B141E"/>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4C7F"/>
    <w:rsid w:val="004C51A6"/>
    <w:rsid w:val="004C51E8"/>
    <w:rsid w:val="004C6846"/>
    <w:rsid w:val="004C7560"/>
    <w:rsid w:val="004C7D27"/>
    <w:rsid w:val="004D118E"/>
    <w:rsid w:val="004D1317"/>
    <w:rsid w:val="004D1A61"/>
    <w:rsid w:val="004D20F1"/>
    <w:rsid w:val="004D26B7"/>
    <w:rsid w:val="004D26CA"/>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46EE"/>
    <w:rsid w:val="004E4CB8"/>
    <w:rsid w:val="004E574E"/>
    <w:rsid w:val="004E78D0"/>
    <w:rsid w:val="004F0088"/>
    <w:rsid w:val="004F06FD"/>
    <w:rsid w:val="004F0C64"/>
    <w:rsid w:val="004F0D25"/>
    <w:rsid w:val="004F0E76"/>
    <w:rsid w:val="004F2B90"/>
    <w:rsid w:val="004F3E50"/>
    <w:rsid w:val="004F43D6"/>
    <w:rsid w:val="004F4560"/>
    <w:rsid w:val="004F514C"/>
    <w:rsid w:val="004F7FC1"/>
    <w:rsid w:val="00500FA0"/>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3C44"/>
    <w:rsid w:val="00524264"/>
    <w:rsid w:val="005242B0"/>
    <w:rsid w:val="00525CA3"/>
    <w:rsid w:val="005263CA"/>
    <w:rsid w:val="00530817"/>
    <w:rsid w:val="00531B0D"/>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D7"/>
    <w:rsid w:val="00564530"/>
    <w:rsid w:val="0056535C"/>
    <w:rsid w:val="00565DAF"/>
    <w:rsid w:val="005665EB"/>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1C06"/>
    <w:rsid w:val="00592C70"/>
    <w:rsid w:val="00595A57"/>
    <w:rsid w:val="00595E37"/>
    <w:rsid w:val="0059645C"/>
    <w:rsid w:val="00596BDA"/>
    <w:rsid w:val="005973C2"/>
    <w:rsid w:val="005978A8"/>
    <w:rsid w:val="005A0BFF"/>
    <w:rsid w:val="005A112E"/>
    <w:rsid w:val="005A1922"/>
    <w:rsid w:val="005A1C4A"/>
    <w:rsid w:val="005A31CA"/>
    <w:rsid w:val="005A5B86"/>
    <w:rsid w:val="005A64EB"/>
    <w:rsid w:val="005A65EC"/>
    <w:rsid w:val="005A6DA4"/>
    <w:rsid w:val="005A71F0"/>
    <w:rsid w:val="005A7B25"/>
    <w:rsid w:val="005A7BF3"/>
    <w:rsid w:val="005B02FE"/>
    <w:rsid w:val="005B2036"/>
    <w:rsid w:val="005B3500"/>
    <w:rsid w:val="005B3593"/>
    <w:rsid w:val="005B3696"/>
    <w:rsid w:val="005B39FD"/>
    <w:rsid w:val="005B5C20"/>
    <w:rsid w:val="005B71C5"/>
    <w:rsid w:val="005C0D57"/>
    <w:rsid w:val="005C193B"/>
    <w:rsid w:val="005C1D2C"/>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4821"/>
    <w:rsid w:val="005D7021"/>
    <w:rsid w:val="005D7094"/>
    <w:rsid w:val="005D7752"/>
    <w:rsid w:val="005E172A"/>
    <w:rsid w:val="005E1F9D"/>
    <w:rsid w:val="005E2D30"/>
    <w:rsid w:val="005E3734"/>
    <w:rsid w:val="005E3DC0"/>
    <w:rsid w:val="005E58D0"/>
    <w:rsid w:val="005E5E07"/>
    <w:rsid w:val="005E7C34"/>
    <w:rsid w:val="005F0940"/>
    <w:rsid w:val="005F0B76"/>
    <w:rsid w:val="005F3D15"/>
    <w:rsid w:val="005F4D73"/>
    <w:rsid w:val="005F55AC"/>
    <w:rsid w:val="005F657E"/>
    <w:rsid w:val="005F6A31"/>
    <w:rsid w:val="0060040A"/>
    <w:rsid w:val="006006D7"/>
    <w:rsid w:val="00600866"/>
    <w:rsid w:val="00600D17"/>
    <w:rsid w:val="006015A6"/>
    <w:rsid w:val="006015C1"/>
    <w:rsid w:val="00602770"/>
    <w:rsid w:val="00604072"/>
    <w:rsid w:val="00604D76"/>
    <w:rsid w:val="00605255"/>
    <w:rsid w:val="00605B11"/>
    <w:rsid w:val="00605BA4"/>
    <w:rsid w:val="00605D0C"/>
    <w:rsid w:val="006069C9"/>
    <w:rsid w:val="00607539"/>
    <w:rsid w:val="006107CA"/>
    <w:rsid w:val="00610A5B"/>
    <w:rsid w:val="00610D82"/>
    <w:rsid w:val="00610E95"/>
    <w:rsid w:val="0061273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0EC1"/>
    <w:rsid w:val="00651FE8"/>
    <w:rsid w:val="00652E95"/>
    <w:rsid w:val="006534C4"/>
    <w:rsid w:val="0065552E"/>
    <w:rsid w:val="00657DD9"/>
    <w:rsid w:val="0066144F"/>
    <w:rsid w:val="00663500"/>
    <w:rsid w:val="006642B7"/>
    <w:rsid w:val="00664917"/>
    <w:rsid w:val="00664D76"/>
    <w:rsid w:val="00665D8D"/>
    <w:rsid w:val="006673BD"/>
    <w:rsid w:val="00671B24"/>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83B"/>
    <w:rsid w:val="00697A0C"/>
    <w:rsid w:val="00697B96"/>
    <w:rsid w:val="006A010B"/>
    <w:rsid w:val="006A09F0"/>
    <w:rsid w:val="006A3592"/>
    <w:rsid w:val="006A5D30"/>
    <w:rsid w:val="006A5F84"/>
    <w:rsid w:val="006A6671"/>
    <w:rsid w:val="006A75B6"/>
    <w:rsid w:val="006B0A13"/>
    <w:rsid w:val="006B20E2"/>
    <w:rsid w:val="006B3460"/>
    <w:rsid w:val="006B4273"/>
    <w:rsid w:val="006B4405"/>
    <w:rsid w:val="006B47B7"/>
    <w:rsid w:val="006B53AB"/>
    <w:rsid w:val="006B77DF"/>
    <w:rsid w:val="006B7B60"/>
    <w:rsid w:val="006C09A3"/>
    <w:rsid w:val="006C09CC"/>
    <w:rsid w:val="006C10F9"/>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7B6"/>
    <w:rsid w:val="006E067D"/>
    <w:rsid w:val="006E1183"/>
    <w:rsid w:val="006E1294"/>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074"/>
    <w:rsid w:val="006F2802"/>
    <w:rsid w:val="006F2D2C"/>
    <w:rsid w:val="006F313E"/>
    <w:rsid w:val="006F3FB0"/>
    <w:rsid w:val="006F431B"/>
    <w:rsid w:val="006F4E8D"/>
    <w:rsid w:val="006F54D8"/>
    <w:rsid w:val="006F5C0C"/>
    <w:rsid w:val="006F5E35"/>
    <w:rsid w:val="006F73E6"/>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25BD5"/>
    <w:rsid w:val="007345A5"/>
    <w:rsid w:val="00734987"/>
    <w:rsid w:val="00735141"/>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1FF"/>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6388"/>
    <w:rsid w:val="007A70ED"/>
    <w:rsid w:val="007B11DE"/>
    <w:rsid w:val="007B2B67"/>
    <w:rsid w:val="007B339B"/>
    <w:rsid w:val="007B385F"/>
    <w:rsid w:val="007B3FA4"/>
    <w:rsid w:val="007B5C97"/>
    <w:rsid w:val="007B67FD"/>
    <w:rsid w:val="007B7B18"/>
    <w:rsid w:val="007C320A"/>
    <w:rsid w:val="007C3418"/>
    <w:rsid w:val="007C3FA2"/>
    <w:rsid w:val="007C4485"/>
    <w:rsid w:val="007C4CC6"/>
    <w:rsid w:val="007C4D88"/>
    <w:rsid w:val="007C57AB"/>
    <w:rsid w:val="007C6EB7"/>
    <w:rsid w:val="007C7FA7"/>
    <w:rsid w:val="007D1169"/>
    <w:rsid w:val="007D11A4"/>
    <w:rsid w:val="007D2B4E"/>
    <w:rsid w:val="007D304D"/>
    <w:rsid w:val="007D3E05"/>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3ADB"/>
    <w:rsid w:val="007F441F"/>
    <w:rsid w:val="007F4627"/>
    <w:rsid w:val="007F6B18"/>
    <w:rsid w:val="007F6ED1"/>
    <w:rsid w:val="007F7431"/>
    <w:rsid w:val="007F74A7"/>
    <w:rsid w:val="007F7653"/>
    <w:rsid w:val="007F7730"/>
    <w:rsid w:val="00800196"/>
    <w:rsid w:val="00800FDF"/>
    <w:rsid w:val="00801417"/>
    <w:rsid w:val="0080188B"/>
    <w:rsid w:val="00804650"/>
    <w:rsid w:val="00804A44"/>
    <w:rsid w:val="00804A68"/>
    <w:rsid w:val="00805896"/>
    <w:rsid w:val="00806A3D"/>
    <w:rsid w:val="00806CE2"/>
    <w:rsid w:val="008103DB"/>
    <w:rsid w:val="008107F7"/>
    <w:rsid w:val="00811332"/>
    <w:rsid w:val="00811F29"/>
    <w:rsid w:val="0081289A"/>
    <w:rsid w:val="00814609"/>
    <w:rsid w:val="00814C2A"/>
    <w:rsid w:val="008161D6"/>
    <w:rsid w:val="008179C4"/>
    <w:rsid w:val="008214E6"/>
    <w:rsid w:val="00821F9D"/>
    <w:rsid w:val="008221D2"/>
    <w:rsid w:val="00822C2B"/>
    <w:rsid w:val="00824469"/>
    <w:rsid w:val="00824E4C"/>
    <w:rsid w:val="00826975"/>
    <w:rsid w:val="00826B67"/>
    <w:rsid w:val="0083028F"/>
    <w:rsid w:val="008308E4"/>
    <w:rsid w:val="00831D47"/>
    <w:rsid w:val="008326A1"/>
    <w:rsid w:val="00832E91"/>
    <w:rsid w:val="008348D9"/>
    <w:rsid w:val="00834C69"/>
    <w:rsid w:val="00835036"/>
    <w:rsid w:val="00835734"/>
    <w:rsid w:val="00835960"/>
    <w:rsid w:val="00837356"/>
    <w:rsid w:val="0084051F"/>
    <w:rsid w:val="00840C36"/>
    <w:rsid w:val="00840FEB"/>
    <w:rsid w:val="008414D6"/>
    <w:rsid w:val="00842297"/>
    <w:rsid w:val="008438AC"/>
    <w:rsid w:val="00843961"/>
    <w:rsid w:val="00845817"/>
    <w:rsid w:val="00845C32"/>
    <w:rsid w:val="0084661E"/>
    <w:rsid w:val="0084676D"/>
    <w:rsid w:val="008467E1"/>
    <w:rsid w:val="00847776"/>
    <w:rsid w:val="00852089"/>
    <w:rsid w:val="008524C5"/>
    <w:rsid w:val="00852C17"/>
    <w:rsid w:val="00853048"/>
    <w:rsid w:val="0085329A"/>
    <w:rsid w:val="00853E2E"/>
    <w:rsid w:val="0085571C"/>
    <w:rsid w:val="00855989"/>
    <w:rsid w:val="0085703B"/>
    <w:rsid w:val="00861305"/>
    <w:rsid w:val="008621F5"/>
    <w:rsid w:val="008635DD"/>
    <w:rsid w:val="008636E3"/>
    <w:rsid w:val="00865E74"/>
    <w:rsid w:val="00866655"/>
    <w:rsid w:val="00866E58"/>
    <w:rsid w:val="008677CA"/>
    <w:rsid w:val="008701F2"/>
    <w:rsid w:val="00870AA4"/>
    <w:rsid w:val="00870AFC"/>
    <w:rsid w:val="0087208A"/>
    <w:rsid w:val="00872530"/>
    <w:rsid w:val="00873706"/>
    <w:rsid w:val="00875605"/>
    <w:rsid w:val="00876977"/>
    <w:rsid w:val="00877019"/>
    <w:rsid w:val="008774F0"/>
    <w:rsid w:val="00877A99"/>
    <w:rsid w:val="00877C42"/>
    <w:rsid w:val="00880BDC"/>
    <w:rsid w:val="008827C2"/>
    <w:rsid w:val="00885272"/>
    <w:rsid w:val="00885A2E"/>
    <w:rsid w:val="00885CD0"/>
    <w:rsid w:val="00885CE3"/>
    <w:rsid w:val="008863EF"/>
    <w:rsid w:val="0088693D"/>
    <w:rsid w:val="00886DD9"/>
    <w:rsid w:val="0089017F"/>
    <w:rsid w:val="00891F33"/>
    <w:rsid w:val="00892A8E"/>
    <w:rsid w:val="00894268"/>
    <w:rsid w:val="00895125"/>
    <w:rsid w:val="00895424"/>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620C"/>
    <w:rsid w:val="008C06F7"/>
    <w:rsid w:val="008C2EB5"/>
    <w:rsid w:val="008C2F19"/>
    <w:rsid w:val="008C3E5D"/>
    <w:rsid w:val="008C4819"/>
    <w:rsid w:val="008C6AD2"/>
    <w:rsid w:val="008D05C8"/>
    <w:rsid w:val="008D0817"/>
    <w:rsid w:val="008D0844"/>
    <w:rsid w:val="008D0969"/>
    <w:rsid w:val="008D09F5"/>
    <w:rsid w:val="008D2664"/>
    <w:rsid w:val="008D2AC1"/>
    <w:rsid w:val="008D39D4"/>
    <w:rsid w:val="008D4264"/>
    <w:rsid w:val="008D54A9"/>
    <w:rsid w:val="008D5A78"/>
    <w:rsid w:val="008D69ED"/>
    <w:rsid w:val="008D7106"/>
    <w:rsid w:val="008D770E"/>
    <w:rsid w:val="008D78CA"/>
    <w:rsid w:val="008E106F"/>
    <w:rsid w:val="008E1B7F"/>
    <w:rsid w:val="008E1EA3"/>
    <w:rsid w:val="008E23CC"/>
    <w:rsid w:val="008E52BA"/>
    <w:rsid w:val="008E68BB"/>
    <w:rsid w:val="008F0AE3"/>
    <w:rsid w:val="008F27BD"/>
    <w:rsid w:val="008F2922"/>
    <w:rsid w:val="008F3291"/>
    <w:rsid w:val="008F3C1E"/>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007"/>
    <w:rsid w:val="00917388"/>
    <w:rsid w:val="00921881"/>
    <w:rsid w:val="009219E8"/>
    <w:rsid w:val="009244D9"/>
    <w:rsid w:val="00926798"/>
    <w:rsid w:val="00927451"/>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4E48"/>
    <w:rsid w:val="0094505A"/>
    <w:rsid w:val="00946654"/>
    <w:rsid w:val="00951396"/>
    <w:rsid w:val="00953472"/>
    <w:rsid w:val="00953894"/>
    <w:rsid w:val="00954785"/>
    <w:rsid w:val="009547E2"/>
    <w:rsid w:val="00954912"/>
    <w:rsid w:val="009549B9"/>
    <w:rsid w:val="00955102"/>
    <w:rsid w:val="00955764"/>
    <w:rsid w:val="00956ACC"/>
    <w:rsid w:val="0095737C"/>
    <w:rsid w:val="009606BF"/>
    <w:rsid w:val="00961DB3"/>
    <w:rsid w:val="00961F3C"/>
    <w:rsid w:val="009632B6"/>
    <w:rsid w:val="0096366D"/>
    <w:rsid w:val="009639DF"/>
    <w:rsid w:val="00963A29"/>
    <w:rsid w:val="0096412F"/>
    <w:rsid w:val="00964D2E"/>
    <w:rsid w:val="00965D69"/>
    <w:rsid w:val="00967C77"/>
    <w:rsid w:val="009709E4"/>
    <w:rsid w:val="00971D1A"/>
    <w:rsid w:val="00971F60"/>
    <w:rsid w:val="00974213"/>
    <w:rsid w:val="0097491D"/>
    <w:rsid w:val="00974E13"/>
    <w:rsid w:val="009762BA"/>
    <w:rsid w:val="00976525"/>
    <w:rsid w:val="009766DD"/>
    <w:rsid w:val="009776A0"/>
    <w:rsid w:val="00980888"/>
    <w:rsid w:val="00980B96"/>
    <w:rsid w:val="0098178E"/>
    <w:rsid w:val="00983D0A"/>
    <w:rsid w:val="009851BC"/>
    <w:rsid w:val="009856CB"/>
    <w:rsid w:val="00986EFB"/>
    <w:rsid w:val="00987197"/>
    <w:rsid w:val="009900FF"/>
    <w:rsid w:val="00992037"/>
    <w:rsid w:val="009924A4"/>
    <w:rsid w:val="009925B2"/>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0D2"/>
    <w:rsid w:val="009A659A"/>
    <w:rsid w:val="009A798D"/>
    <w:rsid w:val="009B03EA"/>
    <w:rsid w:val="009B052D"/>
    <w:rsid w:val="009B1148"/>
    <w:rsid w:val="009B1310"/>
    <w:rsid w:val="009B234A"/>
    <w:rsid w:val="009B3585"/>
    <w:rsid w:val="009B447F"/>
    <w:rsid w:val="009B63B3"/>
    <w:rsid w:val="009B6472"/>
    <w:rsid w:val="009B68AA"/>
    <w:rsid w:val="009C0EB4"/>
    <w:rsid w:val="009C1003"/>
    <w:rsid w:val="009C1956"/>
    <w:rsid w:val="009C2699"/>
    <w:rsid w:val="009C2B26"/>
    <w:rsid w:val="009C2C17"/>
    <w:rsid w:val="009C4468"/>
    <w:rsid w:val="009C4F42"/>
    <w:rsid w:val="009D01FC"/>
    <w:rsid w:val="009D137D"/>
    <w:rsid w:val="009D211C"/>
    <w:rsid w:val="009D2898"/>
    <w:rsid w:val="009D337A"/>
    <w:rsid w:val="009D38E4"/>
    <w:rsid w:val="009D3A56"/>
    <w:rsid w:val="009D3D99"/>
    <w:rsid w:val="009D4161"/>
    <w:rsid w:val="009D43A5"/>
    <w:rsid w:val="009D43F2"/>
    <w:rsid w:val="009D4E9D"/>
    <w:rsid w:val="009D6A30"/>
    <w:rsid w:val="009D7B17"/>
    <w:rsid w:val="009E040A"/>
    <w:rsid w:val="009E083F"/>
    <w:rsid w:val="009E227D"/>
    <w:rsid w:val="009E2748"/>
    <w:rsid w:val="009E2752"/>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26A5"/>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29E9"/>
    <w:rsid w:val="00A23A36"/>
    <w:rsid w:val="00A26620"/>
    <w:rsid w:val="00A26E9A"/>
    <w:rsid w:val="00A31AD6"/>
    <w:rsid w:val="00A31BE7"/>
    <w:rsid w:val="00A32BD3"/>
    <w:rsid w:val="00A35C25"/>
    <w:rsid w:val="00A35EAF"/>
    <w:rsid w:val="00A36AEB"/>
    <w:rsid w:val="00A37A6A"/>
    <w:rsid w:val="00A41376"/>
    <w:rsid w:val="00A4275D"/>
    <w:rsid w:val="00A42F53"/>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13"/>
    <w:rsid w:val="00A73970"/>
    <w:rsid w:val="00A759B1"/>
    <w:rsid w:val="00A76606"/>
    <w:rsid w:val="00A76957"/>
    <w:rsid w:val="00A77092"/>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6D0"/>
    <w:rsid w:val="00AB0123"/>
    <w:rsid w:val="00AB0E0D"/>
    <w:rsid w:val="00AB1905"/>
    <w:rsid w:val="00AB1D84"/>
    <w:rsid w:val="00AB2CF5"/>
    <w:rsid w:val="00AB2E49"/>
    <w:rsid w:val="00AB46AF"/>
    <w:rsid w:val="00AB4D84"/>
    <w:rsid w:val="00AB4EBE"/>
    <w:rsid w:val="00AB5CAA"/>
    <w:rsid w:val="00AB729C"/>
    <w:rsid w:val="00AC19B5"/>
    <w:rsid w:val="00AC1E6D"/>
    <w:rsid w:val="00AC298D"/>
    <w:rsid w:val="00AC2BB2"/>
    <w:rsid w:val="00AC4CD8"/>
    <w:rsid w:val="00AC4DDE"/>
    <w:rsid w:val="00AC7912"/>
    <w:rsid w:val="00AD0543"/>
    <w:rsid w:val="00AD0A78"/>
    <w:rsid w:val="00AD10A7"/>
    <w:rsid w:val="00AD1112"/>
    <w:rsid w:val="00AD140E"/>
    <w:rsid w:val="00AD495D"/>
    <w:rsid w:val="00AD5015"/>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11C"/>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110"/>
    <w:rsid w:val="00B4028D"/>
    <w:rsid w:val="00B40E2C"/>
    <w:rsid w:val="00B42A75"/>
    <w:rsid w:val="00B441AC"/>
    <w:rsid w:val="00B449FF"/>
    <w:rsid w:val="00B4644E"/>
    <w:rsid w:val="00B46856"/>
    <w:rsid w:val="00B4777A"/>
    <w:rsid w:val="00B50A84"/>
    <w:rsid w:val="00B50CE4"/>
    <w:rsid w:val="00B51A76"/>
    <w:rsid w:val="00B51EB3"/>
    <w:rsid w:val="00B52CD6"/>
    <w:rsid w:val="00B53523"/>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6157"/>
    <w:rsid w:val="00B97D40"/>
    <w:rsid w:val="00BA0D0C"/>
    <w:rsid w:val="00BA20D2"/>
    <w:rsid w:val="00BA2C92"/>
    <w:rsid w:val="00BA30D6"/>
    <w:rsid w:val="00BA360A"/>
    <w:rsid w:val="00BA3883"/>
    <w:rsid w:val="00BA3C9B"/>
    <w:rsid w:val="00BA51A4"/>
    <w:rsid w:val="00BA68FB"/>
    <w:rsid w:val="00BA6AF5"/>
    <w:rsid w:val="00BA6BE4"/>
    <w:rsid w:val="00BA7080"/>
    <w:rsid w:val="00BA745A"/>
    <w:rsid w:val="00BA7DA5"/>
    <w:rsid w:val="00BB07B9"/>
    <w:rsid w:val="00BB0971"/>
    <w:rsid w:val="00BB0ADF"/>
    <w:rsid w:val="00BB202E"/>
    <w:rsid w:val="00BB226F"/>
    <w:rsid w:val="00BB2EF9"/>
    <w:rsid w:val="00BB2FA9"/>
    <w:rsid w:val="00BB30D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35B"/>
    <w:rsid w:val="00BD1F1C"/>
    <w:rsid w:val="00BD206B"/>
    <w:rsid w:val="00BD2166"/>
    <w:rsid w:val="00BD24D9"/>
    <w:rsid w:val="00BD26BE"/>
    <w:rsid w:val="00BD2D7A"/>
    <w:rsid w:val="00BD3960"/>
    <w:rsid w:val="00BD54AA"/>
    <w:rsid w:val="00BD6045"/>
    <w:rsid w:val="00BD66CE"/>
    <w:rsid w:val="00BD68DB"/>
    <w:rsid w:val="00BD742C"/>
    <w:rsid w:val="00BD7D90"/>
    <w:rsid w:val="00BD7EAA"/>
    <w:rsid w:val="00BE0CE5"/>
    <w:rsid w:val="00BE3401"/>
    <w:rsid w:val="00BE3501"/>
    <w:rsid w:val="00BE408A"/>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58AD"/>
    <w:rsid w:val="00C2641C"/>
    <w:rsid w:val="00C27B08"/>
    <w:rsid w:val="00C27BA0"/>
    <w:rsid w:val="00C30366"/>
    <w:rsid w:val="00C32046"/>
    <w:rsid w:val="00C33279"/>
    <w:rsid w:val="00C334C9"/>
    <w:rsid w:val="00C34620"/>
    <w:rsid w:val="00C358EC"/>
    <w:rsid w:val="00C35CF6"/>
    <w:rsid w:val="00C366D4"/>
    <w:rsid w:val="00C4008C"/>
    <w:rsid w:val="00C40377"/>
    <w:rsid w:val="00C40C1C"/>
    <w:rsid w:val="00C41716"/>
    <w:rsid w:val="00C41E22"/>
    <w:rsid w:val="00C42E3D"/>
    <w:rsid w:val="00C45026"/>
    <w:rsid w:val="00C4522F"/>
    <w:rsid w:val="00C452D6"/>
    <w:rsid w:val="00C472E7"/>
    <w:rsid w:val="00C507F6"/>
    <w:rsid w:val="00C509D5"/>
    <w:rsid w:val="00C50B79"/>
    <w:rsid w:val="00C50EE7"/>
    <w:rsid w:val="00C51324"/>
    <w:rsid w:val="00C51B75"/>
    <w:rsid w:val="00C528D2"/>
    <w:rsid w:val="00C5291A"/>
    <w:rsid w:val="00C52AAB"/>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24C"/>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987"/>
    <w:rsid w:val="00CA3C19"/>
    <w:rsid w:val="00CA44CC"/>
    <w:rsid w:val="00CA59E0"/>
    <w:rsid w:val="00CA59F8"/>
    <w:rsid w:val="00CA6D85"/>
    <w:rsid w:val="00CA7BF2"/>
    <w:rsid w:val="00CB0D02"/>
    <w:rsid w:val="00CB1412"/>
    <w:rsid w:val="00CB20AB"/>
    <w:rsid w:val="00CB3D84"/>
    <w:rsid w:val="00CB4144"/>
    <w:rsid w:val="00CB5840"/>
    <w:rsid w:val="00CB5CF0"/>
    <w:rsid w:val="00CB5F42"/>
    <w:rsid w:val="00CB703F"/>
    <w:rsid w:val="00CB7327"/>
    <w:rsid w:val="00CB75F5"/>
    <w:rsid w:val="00CC048C"/>
    <w:rsid w:val="00CC059D"/>
    <w:rsid w:val="00CC0CD6"/>
    <w:rsid w:val="00CC13C0"/>
    <w:rsid w:val="00CC14E7"/>
    <w:rsid w:val="00CC1A12"/>
    <w:rsid w:val="00CC26F5"/>
    <w:rsid w:val="00CC4255"/>
    <w:rsid w:val="00CC6042"/>
    <w:rsid w:val="00CC6109"/>
    <w:rsid w:val="00CC6E95"/>
    <w:rsid w:val="00CC7F0F"/>
    <w:rsid w:val="00CD0F59"/>
    <w:rsid w:val="00CD20E7"/>
    <w:rsid w:val="00CD3488"/>
    <w:rsid w:val="00CD35A6"/>
    <w:rsid w:val="00CD3EDE"/>
    <w:rsid w:val="00CD5DF4"/>
    <w:rsid w:val="00CD6329"/>
    <w:rsid w:val="00CD65A0"/>
    <w:rsid w:val="00CE0A64"/>
    <w:rsid w:val="00CE5A36"/>
    <w:rsid w:val="00CE5AAC"/>
    <w:rsid w:val="00CE79A1"/>
    <w:rsid w:val="00CF113C"/>
    <w:rsid w:val="00CF1B3C"/>
    <w:rsid w:val="00CF1F34"/>
    <w:rsid w:val="00CF23EB"/>
    <w:rsid w:val="00CF324A"/>
    <w:rsid w:val="00CF36E3"/>
    <w:rsid w:val="00CF3E2D"/>
    <w:rsid w:val="00CF43E3"/>
    <w:rsid w:val="00CF47B8"/>
    <w:rsid w:val="00CF5561"/>
    <w:rsid w:val="00CF575F"/>
    <w:rsid w:val="00CF58E2"/>
    <w:rsid w:val="00CF656A"/>
    <w:rsid w:val="00CF7BA7"/>
    <w:rsid w:val="00D0102F"/>
    <w:rsid w:val="00D01B24"/>
    <w:rsid w:val="00D02C04"/>
    <w:rsid w:val="00D03942"/>
    <w:rsid w:val="00D04DDE"/>
    <w:rsid w:val="00D05AEC"/>
    <w:rsid w:val="00D06F5A"/>
    <w:rsid w:val="00D076E1"/>
    <w:rsid w:val="00D07A09"/>
    <w:rsid w:val="00D07AE2"/>
    <w:rsid w:val="00D103ED"/>
    <w:rsid w:val="00D116ED"/>
    <w:rsid w:val="00D119EE"/>
    <w:rsid w:val="00D12FB1"/>
    <w:rsid w:val="00D132AD"/>
    <w:rsid w:val="00D14732"/>
    <w:rsid w:val="00D15E81"/>
    <w:rsid w:val="00D15ED9"/>
    <w:rsid w:val="00D256B2"/>
    <w:rsid w:val="00D25711"/>
    <w:rsid w:val="00D25A82"/>
    <w:rsid w:val="00D2616D"/>
    <w:rsid w:val="00D26F63"/>
    <w:rsid w:val="00D27345"/>
    <w:rsid w:val="00D2773C"/>
    <w:rsid w:val="00D27EB7"/>
    <w:rsid w:val="00D32E1D"/>
    <w:rsid w:val="00D33B49"/>
    <w:rsid w:val="00D33FE2"/>
    <w:rsid w:val="00D35C47"/>
    <w:rsid w:val="00D36635"/>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D26"/>
    <w:rsid w:val="00D551B5"/>
    <w:rsid w:val="00D55AA0"/>
    <w:rsid w:val="00D56D8A"/>
    <w:rsid w:val="00D57D18"/>
    <w:rsid w:val="00D57DA7"/>
    <w:rsid w:val="00D60149"/>
    <w:rsid w:val="00D638DF"/>
    <w:rsid w:val="00D63EA4"/>
    <w:rsid w:val="00D660CC"/>
    <w:rsid w:val="00D6614D"/>
    <w:rsid w:val="00D67120"/>
    <w:rsid w:val="00D70DC6"/>
    <w:rsid w:val="00D7218A"/>
    <w:rsid w:val="00D72B8C"/>
    <w:rsid w:val="00D73E5C"/>
    <w:rsid w:val="00D741B4"/>
    <w:rsid w:val="00D74E28"/>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57A7"/>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055F"/>
    <w:rsid w:val="00DC1325"/>
    <w:rsid w:val="00DC2B16"/>
    <w:rsid w:val="00DC39D6"/>
    <w:rsid w:val="00DC3C6E"/>
    <w:rsid w:val="00DC43A7"/>
    <w:rsid w:val="00DC4468"/>
    <w:rsid w:val="00DC4C45"/>
    <w:rsid w:val="00DC535D"/>
    <w:rsid w:val="00DC5B37"/>
    <w:rsid w:val="00DC70EB"/>
    <w:rsid w:val="00DD10A4"/>
    <w:rsid w:val="00DD1EB0"/>
    <w:rsid w:val="00DD1F47"/>
    <w:rsid w:val="00DD290B"/>
    <w:rsid w:val="00DD2D3B"/>
    <w:rsid w:val="00DD3F3B"/>
    <w:rsid w:val="00DD3FFA"/>
    <w:rsid w:val="00DD4273"/>
    <w:rsid w:val="00DD6261"/>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1F05"/>
    <w:rsid w:val="00E132B4"/>
    <w:rsid w:val="00E1351E"/>
    <w:rsid w:val="00E13BB5"/>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2924"/>
    <w:rsid w:val="00E336AC"/>
    <w:rsid w:val="00E33AAB"/>
    <w:rsid w:val="00E34FCA"/>
    <w:rsid w:val="00E35840"/>
    <w:rsid w:val="00E35F1B"/>
    <w:rsid w:val="00E3637B"/>
    <w:rsid w:val="00E37CA2"/>
    <w:rsid w:val="00E40C01"/>
    <w:rsid w:val="00E41A32"/>
    <w:rsid w:val="00E41B28"/>
    <w:rsid w:val="00E44C57"/>
    <w:rsid w:val="00E4643F"/>
    <w:rsid w:val="00E47D47"/>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4E"/>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18C4"/>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391D"/>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5D8A"/>
    <w:rsid w:val="00ED5E70"/>
    <w:rsid w:val="00ED7B75"/>
    <w:rsid w:val="00ED7F4F"/>
    <w:rsid w:val="00EE21E4"/>
    <w:rsid w:val="00EE3803"/>
    <w:rsid w:val="00EE387C"/>
    <w:rsid w:val="00EE3BAC"/>
    <w:rsid w:val="00EE4148"/>
    <w:rsid w:val="00EE5233"/>
    <w:rsid w:val="00EE56F5"/>
    <w:rsid w:val="00EE5EBC"/>
    <w:rsid w:val="00EE60E5"/>
    <w:rsid w:val="00EE64AB"/>
    <w:rsid w:val="00EF0699"/>
    <w:rsid w:val="00EF0E71"/>
    <w:rsid w:val="00EF14C7"/>
    <w:rsid w:val="00EF17F1"/>
    <w:rsid w:val="00EF24B8"/>
    <w:rsid w:val="00EF41EA"/>
    <w:rsid w:val="00EF4E38"/>
    <w:rsid w:val="00EF4F02"/>
    <w:rsid w:val="00EF608A"/>
    <w:rsid w:val="00F012A5"/>
    <w:rsid w:val="00F01F2A"/>
    <w:rsid w:val="00F023A4"/>
    <w:rsid w:val="00F02B06"/>
    <w:rsid w:val="00F04D2A"/>
    <w:rsid w:val="00F05A90"/>
    <w:rsid w:val="00F05C9B"/>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326"/>
    <w:rsid w:val="00F21819"/>
    <w:rsid w:val="00F22BC3"/>
    <w:rsid w:val="00F23290"/>
    <w:rsid w:val="00F23F75"/>
    <w:rsid w:val="00F249C2"/>
    <w:rsid w:val="00F25051"/>
    <w:rsid w:val="00F25D0E"/>
    <w:rsid w:val="00F27ECF"/>
    <w:rsid w:val="00F30DB3"/>
    <w:rsid w:val="00F318B8"/>
    <w:rsid w:val="00F3254E"/>
    <w:rsid w:val="00F33241"/>
    <w:rsid w:val="00F34A54"/>
    <w:rsid w:val="00F354BA"/>
    <w:rsid w:val="00F3699B"/>
    <w:rsid w:val="00F37C3E"/>
    <w:rsid w:val="00F404E1"/>
    <w:rsid w:val="00F41113"/>
    <w:rsid w:val="00F417D9"/>
    <w:rsid w:val="00F41D58"/>
    <w:rsid w:val="00F422F5"/>
    <w:rsid w:val="00F42CCB"/>
    <w:rsid w:val="00F43276"/>
    <w:rsid w:val="00F447D5"/>
    <w:rsid w:val="00F44C1A"/>
    <w:rsid w:val="00F4537D"/>
    <w:rsid w:val="00F4593B"/>
    <w:rsid w:val="00F45DC0"/>
    <w:rsid w:val="00F45F35"/>
    <w:rsid w:val="00F46190"/>
    <w:rsid w:val="00F462F8"/>
    <w:rsid w:val="00F5025C"/>
    <w:rsid w:val="00F50D61"/>
    <w:rsid w:val="00F511A3"/>
    <w:rsid w:val="00F5148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157A"/>
    <w:rsid w:val="00F62AD1"/>
    <w:rsid w:val="00F634FF"/>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31E0"/>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0C88"/>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0D34"/>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qFormat/>
    <w:rsid w:val="007F3ADB"/>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qFormat/>
    <w:rsid w:val="007F3ADB"/>
    <w:pPr>
      <w:spacing w:after="0" w:line="240" w:lineRule="auto"/>
    </w:pPr>
  </w:style>
  <w:style w:type="character" w:customStyle="1" w:styleId="a4">
    <w:name w:val="Без интервала Знак"/>
    <w:basedOn w:val="a0"/>
    <w:link w:val="a3"/>
    <w:uiPriority w:val="1"/>
    <w:locked/>
    <w:rsid w:val="00BD68DB"/>
  </w:style>
  <w:style w:type="paragraph" w:customStyle="1" w:styleId="ConsPlusNonformat">
    <w:name w:val="ConsPlusNonformat"/>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  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  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Обычный (Web)"/>
    <w:basedOn w:val="a"/>
    <w:link w:val="ad"/>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e">
    <w:name w:val="Table Grid"/>
    <w:basedOn w:val="a1"/>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BD68DB"/>
    <w:pPr>
      <w:spacing w:after="120"/>
    </w:pPr>
  </w:style>
  <w:style w:type="character" w:customStyle="1" w:styleId="af0">
    <w:name w:val="Основной текст Знак"/>
    <w:basedOn w:val="a0"/>
    <w:link w:val="af"/>
    <w:rsid w:val="00BD68DB"/>
    <w:rPr>
      <w:rFonts w:ascii="Times New Roman" w:eastAsia="Times New Roman" w:hAnsi="Times New Roman" w:cs="Times New Roman"/>
      <w:sz w:val="24"/>
      <w:szCs w:val="24"/>
      <w:lang w:eastAsia="ru-RU"/>
    </w:rPr>
  </w:style>
  <w:style w:type="paragraph" w:customStyle="1" w:styleId="af1">
    <w:name w:val="Содержимое таблицы"/>
    <w:basedOn w:val="a"/>
    <w:rsid w:val="00BD68DB"/>
    <w:pPr>
      <w:suppressLineNumbers/>
    </w:pPr>
    <w:rPr>
      <w:lang w:eastAsia="ar-SA"/>
    </w:rPr>
  </w:style>
  <w:style w:type="paragraph" w:styleId="af2">
    <w:name w:val="header"/>
    <w:basedOn w:val="a"/>
    <w:link w:val="af3"/>
    <w:rsid w:val="00BD68DB"/>
    <w:pPr>
      <w:tabs>
        <w:tab w:val="center" w:pos="4677"/>
        <w:tab w:val="right" w:pos="9355"/>
      </w:tabs>
    </w:pPr>
  </w:style>
  <w:style w:type="character" w:customStyle="1" w:styleId="af3">
    <w:name w:val="Верхний колонтитул Знак"/>
    <w:basedOn w:val="a0"/>
    <w:link w:val="af2"/>
    <w:uiPriority w:val="99"/>
    <w:rsid w:val="00BD68DB"/>
    <w:rPr>
      <w:rFonts w:ascii="Times New Roman" w:eastAsia="Times New Roman" w:hAnsi="Times New Roman" w:cs="Times New Roman"/>
      <w:sz w:val="24"/>
      <w:szCs w:val="24"/>
      <w:lang w:eastAsia="ru-RU"/>
    </w:rPr>
  </w:style>
  <w:style w:type="character" w:styleId="af4">
    <w:name w:val="page number"/>
    <w:basedOn w:val="a0"/>
    <w:rsid w:val="00BD68DB"/>
  </w:style>
  <w:style w:type="paragraph" w:styleId="af5">
    <w:name w:val="footer"/>
    <w:basedOn w:val="a"/>
    <w:link w:val="af6"/>
    <w:unhideWhenUsed/>
    <w:rsid w:val="00BD68DB"/>
    <w:pPr>
      <w:tabs>
        <w:tab w:val="center" w:pos="4677"/>
        <w:tab w:val="right" w:pos="9355"/>
      </w:tabs>
    </w:pPr>
  </w:style>
  <w:style w:type="character" w:customStyle="1" w:styleId="af6">
    <w:name w:val="Нижний колонтитул Знак"/>
    <w:basedOn w:val="a0"/>
    <w:link w:val="af5"/>
    <w:uiPriority w:val="99"/>
    <w:rsid w:val="00BD68DB"/>
    <w:rPr>
      <w:rFonts w:ascii="Times New Roman" w:eastAsia="Times New Roman" w:hAnsi="Times New Roman" w:cs="Times New Roman"/>
      <w:sz w:val="24"/>
      <w:szCs w:val="24"/>
      <w:lang w:eastAsia="ru-RU"/>
    </w:rPr>
  </w:style>
  <w:style w:type="character" w:styleId="af7">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8">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9">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a">
    <w:name w:val="Emphasis"/>
    <w:uiPriority w:val="20"/>
    <w:qFormat/>
    <w:rsid w:val="007F3ADB"/>
    <w:rPr>
      <w:b/>
      <w:bCs/>
      <w:i/>
      <w:iCs/>
      <w:spacing w:val="10"/>
    </w:rPr>
  </w:style>
  <w:style w:type="paragraph" w:customStyle="1" w:styleId="Normal">
    <w:name w:val="Normal"/>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b">
    <w:name w:val="Title"/>
    <w:basedOn w:val="a"/>
    <w:next w:val="a"/>
    <w:link w:val="afc"/>
    <w:qFormat/>
    <w:rsid w:val="007F3ADB"/>
    <w:pPr>
      <w:spacing w:after="300" w:line="240" w:lineRule="auto"/>
      <w:contextualSpacing/>
    </w:pPr>
    <w:rPr>
      <w:smallCaps/>
      <w:sz w:val="52"/>
      <w:szCs w:val="52"/>
    </w:rPr>
  </w:style>
  <w:style w:type="character" w:customStyle="1" w:styleId="afc">
    <w:name w:val="Название Знак"/>
    <w:basedOn w:val="a0"/>
    <w:link w:val="afb"/>
    <w:rsid w:val="007F3ADB"/>
    <w:rPr>
      <w:smallCaps/>
      <w:sz w:val="52"/>
      <w:szCs w:val="52"/>
    </w:rPr>
  </w:style>
  <w:style w:type="paragraph" w:customStyle="1" w:styleId="ConsPlusCell0">
    <w:name w:val="ConsPlusCell"/>
    <w:uiPriority w:val="99"/>
    <w:rsid w:val="00BD68DB"/>
    <w:pPr>
      <w:widowControl w:val="0"/>
      <w:suppressAutoHyphens/>
      <w:autoSpaceDE w:val="0"/>
      <w:spacing w:after="200" w:line="276" w:lineRule="auto"/>
    </w:pPr>
    <w:rPr>
      <w:rFonts w:ascii="Arial" w:eastAsia="SimSun" w:hAnsi="Arial"/>
      <w:sz w:val="22"/>
      <w:szCs w:val="22"/>
      <w:lang/>
    </w:rPr>
  </w:style>
  <w:style w:type="character" w:styleId="afd">
    <w:name w:val="Strong"/>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e">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f">
    <w:name w:val=" 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0">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1">
    <w:name w:val="footnote reference"/>
    <w:basedOn w:val="a0"/>
    <w:semiHidden/>
    <w:rsid w:val="004331C6"/>
    <w:rPr>
      <w:vertAlign w:val="superscript"/>
    </w:rPr>
  </w:style>
  <w:style w:type="paragraph" w:styleId="aff2">
    <w:name w:val="footnote text"/>
    <w:basedOn w:val="a"/>
    <w:link w:val="aff3"/>
    <w:semiHidden/>
    <w:rsid w:val="004331C6"/>
    <w:rPr>
      <w:sz w:val="20"/>
      <w:szCs w:val="20"/>
    </w:rPr>
  </w:style>
  <w:style w:type="character" w:customStyle="1" w:styleId="aff3">
    <w:name w:val="Текст сноски Знак"/>
    <w:basedOn w:val="a0"/>
    <w:link w:val="aff2"/>
    <w:rsid w:val="004331C6"/>
    <w:rPr>
      <w:rFonts w:ascii="Times New Roman" w:eastAsia="Times New Roman" w:hAnsi="Times New Roman"/>
    </w:rPr>
  </w:style>
  <w:style w:type="paragraph" w:customStyle="1" w:styleId="aff4">
    <w:name w:val="#Таблица названия столбцов"/>
    <w:basedOn w:val="a"/>
    <w:rsid w:val="004331C6"/>
    <w:pPr>
      <w:jc w:val="center"/>
    </w:pPr>
    <w:rPr>
      <w:b/>
      <w:sz w:val="20"/>
      <w:szCs w:val="20"/>
    </w:rPr>
  </w:style>
  <w:style w:type="paragraph" w:styleId="aff5">
    <w:name w:val="endnote text"/>
    <w:basedOn w:val="a"/>
    <w:link w:val="aff6"/>
    <w:uiPriority w:val="99"/>
    <w:semiHidden/>
    <w:unhideWhenUsed/>
    <w:rsid w:val="004331C6"/>
    <w:rPr>
      <w:sz w:val="20"/>
      <w:szCs w:val="20"/>
    </w:rPr>
  </w:style>
  <w:style w:type="character" w:customStyle="1" w:styleId="aff6">
    <w:name w:val="Текст концевой сноски Знак"/>
    <w:basedOn w:val="a0"/>
    <w:link w:val="aff5"/>
    <w:uiPriority w:val="99"/>
    <w:semiHidden/>
    <w:rsid w:val="004331C6"/>
    <w:rPr>
      <w:rFonts w:ascii="Times New Roman" w:eastAsia="Times New Roman" w:hAnsi="Times New Roman"/>
    </w:rPr>
  </w:style>
  <w:style w:type="character" w:styleId="aff7">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8">
    <w:name w:val="Îáû÷íûé"/>
    <w:rsid w:val="00F25051"/>
    <w:pPr>
      <w:widowControl w:val="0"/>
      <w:spacing w:after="200" w:line="276" w:lineRule="auto"/>
      <w:jc w:val="both"/>
    </w:pPr>
    <w:rPr>
      <w:rFonts w:ascii="Times New Roman" w:hAnsi="Times New Roman"/>
      <w:sz w:val="24"/>
      <w:szCs w:val="22"/>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9">
    <w:name w:val="line number"/>
    <w:basedOn w:val="a0"/>
    <w:semiHidden/>
    <w:rsid w:val="0042754A"/>
  </w:style>
  <w:style w:type="character" w:styleId="affa">
    <w:name w:val="annotation reference"/>
    <w:semiHidden/>
    <w:rsid w:val="0042754A"/>
    <w:rPr>
      <w:sz w:val="16"/>
      <w:szCs w:val="16"/>
    </w:rPr>
  </w:style>
  <w:style w:type="paragraph" w:styleId="affb">
    <w:name w:val="annotation text"/>
    <w:basedOn w:val="a"/>
    <w:link w:val="affc"/>
    <w:semiHidden/>
    <w:rsid w:val="0042754A"/>
    <w:rPr>
      <w:sz w:val="20"/>
      <w:szCs w:val="20"/>
    </w:rPr>
  </w:style>
  <w:style w:type="character" w:customStyle="1" w:styleId="affc">
    <w:name w:val="Текст примечания Знак"/>
    <w:basedOn w:val="a0"/>
    <w:link w:val="affb"/>
    <w:semiHidden/>
    <w:rsid w:val="0042754A"/>
    <w:rPr>
      <w:rFonts w:ascii="Times New Roman" w:eastAsia="Times New Roman" w:hAnsi="Times New Roman"/>
    </w:rPr>
  </w:style>
  <w:style w:type="paragraph" w:styleId="affd">
    <w:name w:val="annotation subject"/>
    <w:basedOn w:val="affb"/>
    <w:next w:val="affb"/>
    <w:link w:val="affe"/>
    <w:semiHidden/>
    <w:rsid w:val="0042754A"/>
    <w:rPr>
      <w:b/>
      <w:bCs/>
    </w:rPr>
  </w:style>
  <w:style w:type="character" w:customStyle="1" w:styleId="affe">
    <w:name w:val="Тема примечания Знак"/>
    <w:basedOn w:val="affc"/>
    <w:link w:val="affd"/>
    <w:semiHidden/>
    <w:rsid w:val="0042754A"/>
    <w:rPr>
      <w:b/>
      <w:bCs/>
    </w:rPr>
  </w:style>
  <w:style w:type="character" w:customStyle="1" w:styleId="afff">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pPr>
      <w:spacing w:after="200" w:line="276" w:lineRule="auto"/>
    </w:pPr>
    <w:rPr>
      <w:sz w:val="22"/>
      <w:szCs w:val="22"/>
      <w:lang w:eastAsia="en-US"/>
    </w:rPr>
  </w:style>
  <w:style w:type="character" w:styleId="afff0">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1">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2">
    <w:name w:val="Subtitle"/>
    <w:basedOn w:val="a"/>
    <w:next w:val="a"/>
    <w:link w:val="afff3"/>
    <w:qFormat/>
    <w:rsid w:val="007F3ADB"/>
    <w:rPr>
      <w:i/>
      <w:iCs/>
      <w:smallCaps/>
      <w:spacing w:val="10"/>
      <w:sz w:val="28"/>
      <w:szCs w:val="28"/>
    </w:rPr>
  </w:style>
  <w:style w:type="character" w:customStyle="1" w:styleId="afff3">
    <w:name w:val="Подзаголовок Знак"/>
    <w:basedOn w:val="a0"/>
    <w:link w:val="afff2"/>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4">
    <w:name w:val="Intense Quote"/>
    <w:basedOn w:val="a"/>
    <w:next w:val="a"/>
    <w:link w:val="afff5"/>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5">
    <w:name w:val="Выделенная цитата Знак"/>
    <w:basedOn w:val="a0"/>
    <w:link w:val="afff4"/>
    <w:uiPriority w:val="30"/>
    <w:rsid w:val="007F3ADB"/>
    <w:rPr>
      <w:i/>
      <w:iCs/>
    </w:rPr>
  </w:style>
  <w:style w:type="character" w:styleId="afff6">
    <w:name w:val="Intense Emphasis"/>
    <w:uiPriority w:val="21"/>
    <w:qFormat/>
    <w:rsid w:val="007F3ADB"/>
    <w:rPr>
      <w:b/>
      <w:bCs/>
      <w:i/>
      <w:iCs/>
    </w:rPr>
  </w:style>
  <w:style w:type="character" w:styleId="afff7">
    <w:name w:val="Subtle Reference"/>
    <w:basedOn w:val="a0"/>
    <w:uiPriority w:val="31"/>
    <w:qFormat/>
    <w:rsid w:val="007F3ADB"/>
    <w:rPr>
      <w:smallCaps/>
    </w:rPr>
  </w:style>
  <w:style w:type="character" w:styleId="afff8">
    <w:name w:val="Intense Reference"/>
    <w:uiPriority w:val="32"/>
    <w:qFormat/>
    <w:rsid w:val="007F3ADB"/>
    <w:rPr>
      <w:b/>
      <w:bCs/>
      <w:smallCaps/>
    </w:rPr>
  </w:style>
  <w:style w:type="character" w:styleId="afff9">
    <w:name w:val="Book Title"/>
    <w:basedOn w:val="a0"/>
    <w:uiPriority w:val="33"/>
    <w:qFormat/>
    <w:rsid w:val="007F3ADB"/>
    <w:rPr>
      <w:i/>
      <w:iCs/>
      <w:smallCaps/>
      <w:spacing w:val="5"/>
    </w:rPr>
  </w:style>
  <w:style w:type="paragraph" w:styleId="afffa">
    <w:name w:val="TOC Heading"/>
    <w:basedOn w:val="1"/>
    <w:next w:val="a"/>
    <w:uiPriority w:val="39"/>
    <w:semiHidden/>
    <w:unhideWhenUsed/>
    <w:qFormat/>
    <w:rsid w:val="007F3ADB"/>
    <w:pPr>
      <w:outlineLvl w:val="9"/>
    </w:pPr>
  </w:style>
  <w:style w:type="paragraph" w:customStyle="1" w:styleId="15">
    <w:name w:val=" Знак Знак1 Знак Знак Знак Знак"/>
    <w:basedOn w:val="a"/>
    <w:rsid w:val="00103842"/>
    <w:pPr>
      <w:widowControl w:val="0"/>
      <w:adjustRightInd w:val="0"/>
      <w:spacing w:after="160" w:line="240" w:lineRule="exact"/>
      <w:jc w:val="right"/>
    </w:pPr>
    <w:rPr>
      <w:rFonts w:ascii="Times New Roman" w:hAnsi="Times New Roman"/>
      <w:sz w:val="20"/>
      <w:szCs w:val="20"/>
      <w:lang w:val="en-GB" w:bidi="ar-SA"/>
    </w:rPr>
  </w:style>
  <w:style w:type="character" w:customStyle="1" w:styleId="afffb">
    <w:name w:val="Основной текст_"/>
    <w:link w:val="28"/>
    <w:rsid w:val="00D256B2"/>
    <w:rPr>
      <w:rFonts w:ascii="Lucida Sans Unicode" w:eastAsia="Lucida Sans Unicode" w:hAnsi="Lucida Sans Unicode" w:cs="Lucida Sans Unicode"/>
      <w:shd w:val="clear" w:color="auto" w:fill="FFFFFF"/>
    </w:rPr>
  </w:style>
  <w:style w:type="character" w:customStyle="1" w:styleId="29">
    <w:name w:val="Основной текст (2)_"/>
    <w:link w:val="2a"/>
    <w:rsid w:val="00D256B2"/>
    <w:rPr>
      <w:rFonts w:ascii="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256B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link w:val="afffb"/>
    <w:rsid w:val="00D256B2"/>
    <w:pPr>
      <w:widowControl w:val="0"/>
      <w:shd w:val="clear" w:color="auto" w:fill="FFFFFF"/>
      <w:spacing w:after="420" w:line="0" w:lineRule="atLeast"/>
    </w:pPr>
    <w:rPr>
      <w:rFonts w:ascii="Lucida Sans Unicode" w:eastAsia="Lucida Sans Unicode" w:hAnsi="Lucida Sans Unicode"/>
      <w:sz w:val="20"/>
      <w:szCs w:val="20"/>
      <w:lang w:bidi="ar-SA"/>
    </w:rPr>
  </w:style>
  <w:style w:type="paragraph" w:customStyle="1" w:styleId="2a">
    <w:name w:val="Основной текст (2)"/>
    <w:basedOn w:val="a"/>
    <w:link w:val="29"/>
    <w:rsid w:val="00D256B2"/>
    <w:pPr>
      <w:widowControl w:val="0"/>
      <w:shd w:val="clear" w:color="auto" w:fill="FFFFFF"/>
      <w:spacing w:after="480" w:line="331" w:lineRule="exact"/>
    </w:pPr>
    <w:rPr>
      <w:rFonts w:ascii="Times New Roman" w:hAnsi="Times New Roman"/>
      <w:i/>
      <w:iCs/>
      <w:spacing w:val="30"/>
      <w:sz w:val="28"/>
      <w:szCs w:val="28"/>
      <w:lang w:bidi="ar-SA"/>
    </w:rPr>
  </w:style>
  <w:style w:type="paragraph" w:customStyle="1" w:styleId="ListParagraph">
    <w:name w:val="List Paragraph"/>
    <w:basedOn w:val="a"/>
    <w:rsid w:val="00D256B2"/>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D256B2"/>
    <w:pPr>
      <w:numPr>
        <w:numId w:val="3"/>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D256B2"/>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character" w:customStyle="1" w:styleId="afffc">
    <w:name w:val="Гипертекстовая ссылка"/>
    <w:rsid w:val="00D256B2"/>
    <w:rPr>
      <w:color w:val="106BBE"/>
    </w:rPr>
  </w:style>
  <w:style w:type="paragraph" w:customStyle="1" w:styleId="ConsTitle">
    <w:name w:val="ConsTitle"/>
    <w:rsid w:val="00D256B2"/>
    <w:pPr>
      <w:widowControl w:val="0"/>
      <w:ind w:right="19772"/>
    </w:pPr>
    <w:rPr>
      <w:rFonts w:ascii="Arial" w:hAnsi="Arial"/>
      <w:b/>
      <w:snapToGrid w:val="0"/>
    </w:rPr>
  </w:style>
  <w:style w:type="paragraph" w:customStyle="1" w:styleId="ConsNonformat0">
    <w:name w:val="ConsNonformat"/>
    <w:rsid w:val="00D256B2"/>
    <w:pPr>
      <w:widowControl w:val="0"/>
      <w:ind w:right="19772"/>
    </w:pPr>
    <w:rPr>
      <w:rFonts w:ascii="Courier New" w:hAnsi="Courier New"/>
      <w:snapToGrid w:val="0"/>
    </w:rPr>
  </w:style>
  <w:style w:type="paragraph" w:customStyle="1" w:styleId="afffd">
    <w:name w:val="Абзац с отсуп"/>
    <w:basedOn w:val="a"/>
    <w:rsid w:val="0011070D"/>
    <w:pPr>
      <w:spacing w:before="120" w:line="360" w:lineRule="exact"/>
      <w:ind w:firstLine="720"/>
      <w:jc w:val="both"/>
    </w:pPr>
    <w:rPr>
      <w:rFonts w:ascii="Calibri" w:eastAsia="Calibri" w:hAnsi="Calibri"/>
      <w:lang w:bidi="ar-SA"/>
    </w:rPr>
  </w:style>
  <w:style w:type="character" w:customStyle="1" w:styleId="ad">
    <w:name w:val="Обычный (веб) Знак"/>
    <w:aliases w:val="Обычный (Web) Знак"/>
    <w:basedOn w:val="a0"/>
    <w:link w:val="ac"/>
    <w:rsid w:val="0011070D"/>
    <w:rPr>
      <w:sz w:val="22"/>
      <w:szCs w:val="22"/>
      <w:lang w:val="en-US" w:eastAsia="en-US" w:bidi="en-US"/>
    </w:rPr>
  </w:style>
  <w:style w:type="paragraph" w:customStyle="1" w:styleId="Style12">
    <w:name w:val="Style12"/>
    <w:basedOn w:val="a"/>
    <w:rsid w:val="0011070D"/>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1KGK9">
    <w:name w:val="1KG=K9"/>
    <w:rsid w:val="0011070D"/>
    <w:pPr>
      <w:snapToGrid w:val="0"/>
      <w:jc w:val="both"/>
    </w:pPr>
    <w:rPr>
      <w:rFonts w:ascii="Arial" w:hAnsi="Arial"/>
      <w:sz w:val="24"/>
    </w:rPr>
  </w:style>
  <w:style w:type="character" w:customStyle="1" w:styleId="FontStyle18">
    <w:name w:val="Font Style18"/>
    <w:basedOn w:val="a0"/>
    <w:rsid w:val="0011070D"/>
    <w:rPr>
      <w:rFonts w:ascii="Times New Roman" w:hAnsi="Times New Roman" w:cs="Times New Roman" w:hint="default"/>
      <w:b/>
      <w:bCs/>
      <w:sz w:val="22"/>
      <w:szCs w:val="22"/>
    </w:rPr>
  </w:style>
  <w:style w:type="paragraph" w:customStyle="1" w:styleId="1KGK90">
    <w:name w:val="1KG=K9"/>
    <w:rsid w:val="0011070D"/>
    <w:pPr>
      <w:snapToGrid w:val="0"/>
      <w:jc w:val="both"/>
    </w:pPr>
    <w:rPr>
      <w:rFonts w:ascii="Arial" w:hAnsi="Arial"/>
      <w:sz w:val="24"/>
    </w:rPr>
  </w:style>
  <w:style w:type="character" w:styleId="HTML">
    <w:name w:val="HTML Cite"/>
    <w:unhideWhenUsed/>
    <w:rsid w:val="0011070D"/>
    <w:rPr>
      <w:i/>
      <w:iCs/>
    </w:rPr>
  </w:style>
  <w:style w:type="paragraph" w:customStyle="1" w:styleId="xl77">
    <w:name w:val="xl7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8">
    <w:name w:val="xl7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9">
    <w:name w:val="xl7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80">
    <w:name w:val="xl8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1">
    <w:name w:val="xl81"/>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2">
    <w:name w:val="xl82"/>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3">
    <w:name w:val="xl83"/>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4">
    <w:name w:val="xl84"/>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85">
    <w:name w:val="xl85"/>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86">
    <w:name w:val="xl86"/>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7">
    <w:name w:val="xl8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8">
    <w:name w:val="xl8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FF0000"/>
      <w:sz w:val="24"/>
      <w:szCs w:val="24"/>
      <w:lang w:val="ru-RU" w:eastAsia="ru-RU" w:bidi="ar-SA"/>
    </w:rPr>
  </w:style>
  <w:style w:type="paragraph" w:customStyle="1" w:styleId="xl89">
    <w:name w:val="xl89"/>
    <w:basedOn w:val="a"/>
    <w:rsid w:val="00D36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90">
    <w:name w:val="xl90"/>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1">
    <w:name w:val="xl91"/>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2">
    <w:name w:val="xl92"/>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3">
    <w:name w:val="xl93"/>
    <w:basedOn w:val="a"/>
    <w:rsid w:val="00D36635"/>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94">
    <w:name w:val="xl94"/>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5">
    <w:name w:val="xl95"/>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6">
    <w:name w:val="xl96"/>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lang w:val="ru-RU" w:eastAsia="ru-RU" w:bidi="ar-SA"/>
    </w:rPr>
  </w:style>
  <w:style w:type="paragraph" w:customStyle="1" w:styleId="xl97">
    <w:name w:val="xl9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8">
    <w:name w:val="xl98"/>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9">
    <w:name w:val="xl9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00">
    <w:name w:val="xl10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1c">
    <w:name w:val="Абзац1 c отступом"/>
    <w:basedOn w:val="a"/>
    <w:rsid w:val="00362D69"/>
    <w:pPr>
      <w:suppressAutoHyphens/>
      <w:overflowPunct w:val="0"/>
      <w:autoSpaceDE w:val="0"/>
      <w:spacing w:after="60" w:line="360" w:lineRule="exact"/>
      <w:ind w:firstLine="709"/>
      <w:jc w:val="both"/>
      <w:textAlignment w:val="baseline"/>
    </w:pPr>
    <w:rPr>
      <w:rFonts w:ascii="Times New Roman" w:hAnsi="Times New Roman"/>
      <w:sz w:val="28"/>
      <w:szCs w:val="28"/>
      <w:lang w:val="ru-RU" w:eastAsia="ar-SA" w:bidi="ar-SA"/>
    </w:rPr>
  </w:style>
  <w:style w:type="paragraph" w:customStyle="1" w:styleId="Standard">
    <w:name w:val="Standard"/>
    <w:rsid w:val="00362D69"/>
    <w:pPr>
      <w:widowControl w:val="0"/>
      <w:suppressAutoHyphens/>
      <w:autoSpaceDN w:val="0"/>
    </w:pPr>
    <w:rPr>
      <w:rFonts w:ascii="Calibri" w:eastAsia="Calibri" w:hAnsi="Calibri" w:cs="Calibri"/>
      <w:kern w:val="3"/>
      <w:sz w:val="24"/>
      <w:szCs w:val="24"/>
    </w:rPr>
  </w:style>
  <w:style w:type="paragraph" w:customStyle="1" w:styleId="211">
    <w:name w:val="Основной текст 21"/>
    <w:basedOn w:val="a"/>
    <w:rsid w:val="000E0B2F"/>
    <w:pPr>
      <w:suppressAutoHyphens/>
      <w:spacing w:after="0" w:line="240" w:lineRule="auto"/>
      <w:jc w:val="both"/>
    </w:pPr>
    <w:rPr>
      <w:rFonts w:ascii="Times New Roman" w:hAnsi="Times New Roman"/>
      <w:sz w:val="28"/>
      <w:szCs w:val="20"/>
      <w:lang w:val="ru-RU" w:eastAsia="ar-SA" w:bidi="ar-SA"/>
    </w:rPr>
  </w:style>
  <w:style w:type="paragraph" w:styleId="afffe">
    <w:name w:val="caption"/>
    <w:basedOn w:val="a"/>
    <w:next w:val="a"/>
    <w:qFormat/>
    <w:rsid w:val="000E0B2F"/>
    <w:pPr>
      <w:spacing w:after="0" w:line="240" w:lineRule="auto"/>
      <w:jc w:val="right"/>
    </w:pPr>
    <w:rPr>
      <w:rFonts w:ascii="Times New Roman" w:eastAsia="Calibri" w:hAnsi="Times New Roman"/>
      <w:sz w:val="28"/>
      <w:lang w:val="ru-RU" w:bidi="ar-SA"/>
    </w:rPr>
  </w:style>
  <w:style w:type="paragraph" w:customStyle="1" w:styleId="2b">
    <w:name w:val="Стиль2"/>
    <w:basedOn w:val="a"/>
    <w:rsid w:val="009B1148"/>
    <w:pPr>
      <w:suppressAutoHyphens/>
      <w:spacing w:before="480" w:after="480" w:line="240" w:lineRule="auto"/>
      <w:jc w:val="both"/>
    </w:pPr>
    <w:rPr>
      <w:rFonts w:ascii="Times New Roman" w:hAnsi="Times New Roman"/>
      <w:sz w:val="28"/>
      <w:szCs w:val="20"/>
      <w:lang w:val="ru-RU" w:eastAsia="ru-RU" w:bidi="ar-SA"/>
    </w:rPr>
  </w:style>
  <w:style w:type="character" w:customStyle="1" w:styleId="WW8Num2z0">
    <w:name w:val="WW8Num2z0"/>
    <w:rsid w:val="0016687B"/>
    <w:rPr>
      <w:rFonts w:ascii="Times New Roman" w:hAnsi="Times New Roman" w:cs="Times New Roman"/>
      <w:b w:val="0"/>
      <w:i w:val="0"/>
      <w:sz w:val="28"/>
      <w:szCs w:val="28"/>
    </w:rPr>
  </w:style>
  <w:style w:type="character" w:customStyle="1" w:styleId="Absatz-Standardschriftart">
    <w:name w:val="Absatz-Standardschriftart"/>
    <w:rsid w:val="0016687B"/>
  </w:style>
  <w:style w:type="character" w:customStyle="1" w:styleId="WW-Absatz-Standardschriftart">
    <w:name w:val="WW-Absatz-Standardschriftart"/>
    <w:rsid w:val="0016687B"/>
  </w:style>
  <w:style w:type="character" w:customStyle="1" w:styleId="WW-Absatz-Standardschriftart1">
    <w:name w:val="WW-Absatz-Standardschriftart1"/>
    <w:rsid w:val="0016687B"/>
  </w:style>
  <w:style w:type="character" w:customStyle="1" w:styleId="35">
    <w:name w:val="Основной шрифт абзаца3"/>
    <w:rsid w:val="0016687B"/>
  </w:style>
  <w:style w:type="character" w:customStyle="1" w:styleId="WW-Absatz-Standardschriftart11">
    <w:name w:val="WW-Absatz-Standardschriftart11"/>
    <w:rsid w:val="0016687B"/>
  </w:style>
  <w:style w:type="character" w:customStyle="1" w:styleId="WW-Absatz-Standardschriftart111">
    <w:name w:val="WW-Absatz-Standardschriftart111"/>
    <w:rsid w:val="0016687B"/>
  </w:style>
  <w:style w:type="character" w:customStyle="1" w:styleId="2c">
    <w:name w:val="Основной шрифт абзаца2"/>
    <w:rsid w:val="0016687B"/>
  </w:style>
  <w:style w:type="character" w:customStyle="1" w:styleId="WW-Absatz-Standardschriftart1111">
    <w:name w:val="WW-Absatz-Standardschriftart1111"/>
    <w:rsid w:val="0016687B"/>
  </w:style>
  <w:style w:type="character" w:customStyle="1" w:styleId="WW-Absatz-Standardschriftart11111">
    <w:name w:val="WW-Absatz-Standardschriftart11111"/>
    <w:rsid w:val="0016687B"/>
  </w:style>
  <w:style w:type="character" w:customStyle="1" w:styleId="WW-Absatz-Standardschriftart111111">
    <w:name w:val="WW-Absatz-Standardschriftart111111"/>
    <w:rsid w:val="0016687B"/>
  </w:style>
  <w:style w:type="character" w:customStyle="1" w:styleId="WW-Absatz-Standardschriftart1111111">
    <w:name w:val="WW-Absatz-Standardschriftart1111111"/>
    <w:rsid w:val="0016687B"/>
  </w:style>
  <w:style w:type="character" w:customStyle="1" w:styleId="WW-Absatz-Standardschriftart11111111">
    <w:name w:val="WW-Absatz-Standardschriftart11111111"/>
    <w:rsid w:val="0016687B"/>
  </w:style>
  <w:style w:type="character" w:customStyle="1" w:styleId="WW-Absatz-Standardschriftart111111111">
    <w:name w:val="WW-Absatz-Standardschriftart111111111"/>
    <w:rsid w:val="0016687B"/>
  </w:style>
  <w:style w:type="character" w:customStyle="1" w:styleId="WW-Absatz-Standardschriftart1111111111">
    <w:name w:val="WW-Absatz-Standardschriftart1111111111"/>
    <w:rsid w:val="0016687B"/>
  </w:style>
  <w:style w:type="character" w:customStyle="1" w:styleId="WW-Absatz-Standardschriftart11111111111">
    <w:name w:val="WW-Absatz-Standardschriftart11111111111"/>
    <w:rsid w:val="0016687B"/>
  </w:style>
  <w:style w:type="character" w:customStyle="1" w:styleId="WW-Absatz-Standardschriftart111111111111">
    <w:name w:val="WW-Absatz-Standardschriftart111111111111"/>
    <w:rsid w:val="0016687B"/>
  </w:style>
  <w:style w:type="character" w:customStyle="1" w:styleId="WW8Num10z0">
    <w:name w:val="WW8Num10z0"/>
    <w:rsid w:val="0016687B"/>
    <w:rPr>
      <w:rFonts w:ascii="Times New Roman" w:hAnsi="Times New Roman" w:cs="Times New Roman"/>
      <w:b w:val="0"/>
      <w:i w:val="0"/>
      <w:sz w:val="28"/>
      <w:szCs w:val="28"/>
    </w:rPr>
  </w:style>
  <w:style w:type="character" w:customStyle="1" w:styleId="WW8Num10z1">
    <w:name w:val="WW8Num10z1"/>
    <w:rsid w:val="0016687B"/>
    <w:rPr>
      <w:rFonts w:ascii="Courier New" w:hAnsi="Courier New" w:cs="Courier New"/>
    </w:rPr>
  </w:style>
  <w:style w:type="character" w:customStyle="1" w:styleId="WW8Num10z2">
    <w:name w:val="WW8Num10z2"/>
    <w:rsid w:val="0016687B"/>
    <w:rPr>
      <w:rFonts w:ascii="Wingdings" w:hAnsi="Wingdings"/>
    </w:rPr>
  </w:style>
  <w:style w:type="character" w:customStyle="1" w:styleId="WW8Num10z3">
    <w:name w:val="WW8Num10z3"/>
    <w:rsid w:val="0016687B"/>
    <w:rPr>
      <w:rFonts w:ascii="Symbol" w:hAnsi="Symbol"/>
    </w:rPr>
  </w:style>
  <w:style w:type="character" w:customStyle="1" w:styleId="WW8Num15z0">
    <w:name w:val="WW8Num15z0"/>
    <w:rsid w:val="0016687B"/>
    <w:rPr>
      <w:rFonts w:ascii="Symbol" w:hAnsi="Symbol"/>
      <w:color w:val="000000"/>
    </w:rPr>
  </w:style>
  <w:style w:type="character" w:customStyle="1" w:styleId="WW8Num19z0">
    <w:name w:val="WW8Num19z0"/>
    <w:rsid w:val="0016687B"/>
    <w:rPr>
      <w:sz w:val="28"/>
      <w:szCs w:val="28"/>
    </w:rPr>
  </w:style>
  <w:style w:type="character" w:customStyle="1" w:styleId="16">
    <w:name w:val="Основной шрифт абзаца1"/>
    <w:rsid w:val="0016687B"/>
  </w:style>
  <w:style w:type="character" w:customStyle="1" w:styleId="affff">
    <w:name w:val="Символ сноски"/>
    <w:rsid w:val="0016687B"/>
    <w:rPr>
      <w:vertAlign w:val="superscript"/>
    </w:rPr>
  </w:style>
  <w:style w:type="character" w:customStyle="1" w:styleId="affff0">
    <w:name w:val="Символ нумерации"/>
    <w:rsid w:val="0016687B"/>
  </w:style>
  <w:style w:type="paragraph" w:customStyle="1" w:styleId="affff1">
    <w:name w:val="Заголовок"/>
    <w:basedOn w:val="a"/>
    <w:next w:val="af"/>
    <w:rsid w:val="0016687B"/>
    <w:pPr>
      <w:keepNext/>
      <w:spacing w:before="240" w:after="120" w:line="240" w:lineRule="auto"/>
    </w:pPr>
    <w:rPr>
      <w:rFonts w:ascii="Arial" w:eastAsia="MS Mincho" w:hAnsi="Arial" w:cs="Tahoma"/>
      <w:sz w:val="28"/>
      <w:szCs w:val="28"/>
      <w:lang w:val="ru-RU" w:eastAsia="ar-SA" w:bidi="ar-SA"/>
    </w:rPr>
  </w:style>
  <w:style w:type="paragraph" w:styleId="affff2">
    <w:name w:val="List"/>
    <w:basedOn w:val="af"/>
    <w:rsid w:val="0016687B"/>
    <w:pPr>
      <w:autoSpaceDE w:val="0"/>
      <w:spacing w:after="0" w:line="240" w:lineRule="auto"/>
    </w:pPr>
    <w:rPr>
      <w:rFonts w:ascii="Times New Roman" w:hAnsi="Times New Roman" w:cs="Tahoma"/>
      <w:sz w:val="28"/>
      <w:szCs w:val="24"/>
      <w:lang w:val="ru-RU" w:eastAsia="ar-SA" w:bidi="ar-SA"/>
    </w:rPr>
  </w:style>
  <w:style w:type="paragraph" w:customStyle="1" w:styleId="36">
    <w:name w:val="Название3"/>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37">
    <w:name w:val="Указатель3"/>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2d">
    <w:name w:val="Название2"/>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2e">
    <w:name w:val="Указатель2"/>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17">
    <w:name w:val="Название1"/>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18">
    <w:name w:val="Указатель1"/>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19">
    <w:name w:val="марк список 1"/>
    <w:basedOn w:val="a"/>
    <w:rsid w:val="0016687B"/>
    <w:pPr>
      <w:tabs>
        <w:tab w:val="num" w:pos="283"/>
      </w:tabs>
      <w:spacing w:before="120" w:after="120" w:line="240" w:lineRule="auto"/>
      <w:ind w:left="709" w:firstLine="709"/>
      <w:jc w:val="both"/>
    </w:pPr>
    <w:rPr>
      <w:rFonts w:ascii="Times New Roman" w:hAnsi="Times New Roman"/>
      <w:sz w:val="24"/>
      <w:szCs w:val="20"/>
      <w:lang w:val="ru-RU" w:eastAsia="ar-SA" w:bidi="ar-SA"/>
    </w:rPr>
  </w:style>
  <w:style w:type="paragraph" w:customStyle="1" w:styleId="310">
    <w:name w:val="Основной текст с отступом 31"/>
    <w:basedOn w:val="a"/>
    <w:rsid w:val="0016687B"/>
    <w:pPr>
      <w:autoSpaceDE w:val="0"/>
      <w:spacing w:after="0" w:line="240" w:lineRule="auto"/>
      <w:ind w:firstLine="540"/>
      <w:jc w:val="both"/>
    </w:pPr>
    <w:rPr>
      <w:rFonts w:ascii="Times New Roman" w:hAnsi="Times New Roman"/>
      <w:sz w:val="28"/>
      <w:szCs w:val="24"/>
      <w:lang w:val="ru-RU" w:eastAsia="ar-SA" w:bidi="ar-SA"/>
    </w:rPr>
  </w:style>
  <w:style w:type="paragraph" w:customStyle="1" w:styleId="311">
    <w:name w:val="Основной текст 31"/>
    <w:basedOn w:val="a"/>
    <w:rsid w:val="0016687B"/>
    <w:pPr>
      <w:spacing w:after="120" w:line="240" w:lineRule="auto"/>
    </w:pPr>
    <w:rPr>
      <w:rFonts w:ascii="Times New Roman" w:hAnsi="Times New Roman"/>
      <w:sz w:val="16"/>
      <w:szCs w:val="16"/>
      <w:lang w:val="ru-RU" w:eastAsia="ar-SA" w:bidi="ar-SA"/>
    </w:rPr>
  </w:style>
  <w:style w:type="paragraph" w:customStyle="1" w:styleId="affff3">
    <w:name w:val="Заголовок таблицы"/>
    <w:basedOn w:val="af1"/>
    <w:rsid w:val="0016687B"/>
    <w:pPr>
      <w:spacing w:after="0" w:line="240" w:lineRule="auto"/>
      <w:jc w:val="center"/>
    </w:pPr>
    <w:rPr>
      <w:rFonts w:ascii="Times New Roman" w:hAnsi="Times New Roman"/>
      <w:b/>
      <w:bCs/>
      <w:sz w:val="24"/>
      <w:szCs w:val="24"/>
      <w:lang w:val="ru-RU" w:bidi="ar-SA"/>
    </w:rPr>
  </w:style>
  <w:style w:type="paragraph" w:customStyle="1" w:styleId="affff4">
    <w:name w:val="Содержимое врезки"/>
    <w:basedOn w:val="af"/>
    <w:rsid w:val="0016687B"/>
    <w:pPr>
      <w:autoSpaceDE w:val="0"/>
      <w:spacing w:after="0" w:line="240" w:lineRule="auto"/>
    </w:pPr>
    <w:rPr>
      <w:rFonts w:ascii="Times New Roman" w:hAnsi="Times New Roman"/>
      <w:sz w:val="28"/>
      <w:szCs w:val="24"/>
      <w:lang w:val="ru-RU" w:eastAsia="ar-SA" w:bidi="ar-SA"/>
    </w:rPr>
  </w:style>
  <w:style w:type="paragraph" w:customStyle="1" w:styleId="1a">
    <w:name w:val=" Знак Знак Знак Знак Знак Знак Знак Знак Знак Знак Знак Знак1 Знак Знак Знак Знак"/>
    <w:basedOn w:val="a"/>
    <w:rsid w:val="0016687B"/>
    <w:pPr>
      <w:widowControl w:val="0"/>
      <w:adjustRightInd w:val="0"/>
      <w:spacing w:after="160" w:line="240" w:lineRule="exact"/>
      <w:jc w:val="right"/>
    </w:pPr>
    <w:rPr>
      <w:rFonts w:ascii="Times New Roman" w:hAnsi="Times New Roman"/>
      <w:sz w:val="20"/>
      <w:szCs w:val="20"/>
      <w:lang w:val="en-GB" w:bidi="ar-SA"/>
    </w:rPr>
  </w:style>
  <w:style w:type="paragraph" w:customStyle="1" w:styleId="affff5">
    <w:name w:val="Знак Знак Знак Знак Знак Знак Знак Знак Знак"/>
    <w:basedOn w:val="a"/>
    <w:rsid w:val="0016687B"/>
    <w:pPr>
      <w:spacing w:after="160" w:line="240" w:lineRule="exact"/>
    </w:pPr>
    <w:rPr>
      <w:rFonts w:ascii="Verdana" w:hAnsi="Verdana"/>
      <w:sz w:val="20"/>
      <w:szCs w:val="20"/>
      <w:lang w:bidi="ar-SA"/>
    </w:rPr>
  </w:style>
</w:styles>
</file>

<file path=word/webSettings.xml><?xml version="1.0" encoding="utf-8"?>
<w:webSettings xmlns:r="http://schemas.openxmlformats.org/officeDocument/2006/relationships" xmlns:w="http://schemas.openxmlformats.org/wordprocessingml/2006/main">
  <w:divs>
    <w:div w:id="10762228">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1439002">
      <w:bodyDiv w:val="1"/>
      <w:marLeft w:val="0"/>
      <w:marRight w:val="0"/>
      <w:marTop w:val="0"/>
      <w:marBottom w:val="0"/>
      <w:divBdr>
        <w:top w:val="none" w:sz="0" w:space="0" w:color="auto"/>
        <w:left w:val="none" w:sz="0" w:space="0" w:color="auto"/>
        <w:bottom w:val="none" w:sz="0" w:space="0" w:color="auto"/>
        <w:right w:val="none" w:sz="0" w:space="0" w:color="auto"/>
      </w:divBdr>
    </w:div>
    <w:div w:id="63643873">
      <w:bodyDiv w:val="1"/>
      <w:marLeft w:val="0"/>
      <w:marRight w:val="0"/>
      <w:marTop w:val="0"/>
      <w:marBottom w:val="0"/>
      <w:divBdr>
        <w:top w:val="none" w:sz="0" w:space="0" w:color="auto"/>
        <w:left w:val="none" w:sz="0" w:space="0" w:color="auto"/>
        <w:bottom w:val="none" w:sz="0" w:space="0" w:color="auto"/>
        <w:right w:val="none" w:sz="0" w:space="0" w:color="auto"/>
      </w:divBdr>
    </w:div>
    <w:div w:id="74327593">
      <w:bodyDiv w:val="1"/>
      <w:marLeft w:val="0"/>
      <w:marRight w:val="0"/>
      <w:marTop w:val="0"/>
      <w:marBottom w:val="0"/>
      <w:divBdr>
        <w:top w:val="none" w:sz="0" w:space="0" w:color="auto"/>
        <w:left w:val="none" w:sz="0" w:space="0" w:color="auto"/>
        <w:bottom w:val="none" w:sz="0" w:space="0" w:color="auto"/>
        <w:right w:val="none" w:sz="0" w:space="0" w:color="auto"/>
      </w:divBdr>
    </w:div>
    <w:div w:id="170879050">
      <w:bodyDiv w:val="1"/>
      <w:marLeft w:val="0"/>
      <w:marRight w:val="0"/>
      <w:marTop w:val="0"/>
      <w:marBottom w:val="0"/>
      <w:divBdr>
        <w:top w:val="none" w:sz="0" w:space="0" w:color="auto"/>
        <w:left w:val="none" w:sz="0" w:space="0" w:color="auto"/>
        <w:bottom w:val="none" w:sz="0" w:space="0" w:color="auto"/>
        <w:right w:val="none" w:sz="0" w:space="0" w:color="auto"/>
      </w:divBdr>
    </w:div>
    <w:div w:id="220796655">
      <w:bodyDiv w:val="1"/>
      <w:marLeft w:val="0"/>
      <w:marRight w:val="0"/>
      <w:marTop w:val="0"/>
      <w:marBottom w:val="0"/>
      <w:divBdr>
        <w:top w:val="none" w:sz="0" w:space="0" w:color="auto"/>
        <w:left w:val="none" w:sz="0" w:space="0" w:color="auto"/>
        <w:bottom w:val="none" w:sz="0" w:space="0" w:color="auto"/>
        <w:right w:val="none" w:sz="0" w:space="0" w:color="auto"/>
      </w:divBdr>
    </w:div>
    <w:div w:id="286935435">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84588610">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636641092">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938176463">
      <w:bodyDiv w:val="1"/>
      <w:marLeft w:val="0"/>
      <w:marRight w:val="0"/>
      <w:marTop w:val="0"/>
      <w:marBottom w:val="0"/>
      <w:divBdr>
        <w:top w:val="none" w:sz="0" w:space="0" w:color="auto"/>
        <w:left w:val="none" w:sz="0" w:space="0" w:color="auto"/>
        <w:bottom w:val="none" w:sz="0" w:space="0" w:color="auto"/>
        <w:right w:val="none" w:sz="0" w:space="0" w:color="auto"/>
      </w:divBdr>
    </w:div>
    <w:div w:id="945111759">
      <w:bodyDiv w:val="1"/>
      <w:marLeft w:val="0"/>
      <w:marRight w:val="0"/>
      <w:marTop w:val="0"/>
      <w:marBottom w:val="0"/>
      <w:divBdr>
        <w:top w:val="none" w:sz="0" w:space="0" w:color="auto"/>
        <w:left w:val="none" w:sz="0" w:space="0" w:color="auto"/>
        <w:bottom w:val="none" w:sz="0" w:space="0" w:color="auto"/>
        <w:right w:val="none" w:sz="0" w:space="0" w:color="auto"/>
      </w:divBdr>
    </w:div>
    <w:div w:id="1030645134">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57720738">
      <w:bodyDiv w:val="1"/>
      <w:marLeft w:val="0"/>
      <w:marRight w:val="0"/>
      <w:marTop w:val="0"/>
      <w:marBottom w:val="0"/>
      <w:divBdr>
        <w:top w:val="none" w:sz="0" w:space="0" w:color="auto"/>
        <w:left w:val="none" w:sz="0" w:space="0" w:color="auto"/>
        <w:bottom w:val="none" w:sz="0" w:space="0" w:color="auto"/>
        <w:right w:val="none" w:sz="0" w:space="0" w:color="auto"/>
      </w:divBdr>
    </w:div>
    <w:div w:id="1253511625">
      <w:bodyDiv w:val="1"/>
      <w:marLeft w:val="0"/>
      <w:marRight w:val="0"/>
      <w:marTop w:val="0"/>
      <w:marBottom w:val="0"/>
      <w:divBdr>
        <w:top w:val="none" w:sz="0" w:space="0" w:color="auto"/>
        <w:left w:val="none" w:sz="0" w:space="0" w:color="auto"/>
        <w:bottom w:val="none" w:sz="0" w:space="0" w:color="auto"/>
        <w:right w:val="none" w:sz="0" w:space="0" w:color="auto"/>
      </w:divBdr>
    </w:div>
    <w:div w:id="1414814685">
      <w:bodyDiv w:val="1"/>
      <w:marLeft w:val="0"/>
      <w:marRight w:val="0"/>
      <w:marTop w:val="0"/>
      <w:marBottom w:val="0"/>
      <w:divBdr>
        <w:top w:val="none" w:sz="0" w:space="0" w:color="auto"/>
        <w:left w:val="none" w:sz="0" w:space="0" w:color="auto"/>
        <w:bottom w:val="none" w:sz="0" w:space="0" w:color="auto"/>
        <w:right w:val="none" w:sz="0" w:space="0" w:color="auto"/>
      </w:divBdr>
    </w:div>
    <w:div w:id="1428498653">
      <w:bodyDiv w:val="1"/>
      <w:marLeft w:val="0"/>
      <w:marRight w:val="0"/>
      <w:marTop w:val="0"/>
      <w:marBottom w:val="0"/>
      <w:divBdr>
        <w:top w:val="none" w:sz="0" w:space="0" w:color="auto"/>
        <w:left w:val="none" w:sz="0" w:space="0" w:color="auto"/>
        <w:bottom w:val="none" w:sz="0" w:space="0" w:color="auto"/>
        <w:right w:val="none" w:sz="0" w:space="0" w:color="auto"/>
      </w:divBdr>
    </w:div>
    <w:div w:id="1508249919">
      <w:bodyDiv w:val="1"/>
      <w:marLeft w:val="0"/>
      <w:marRight w:val="0"/>
      <w:marTop w:val="0"/>
      <w:marBottom w:val="0"/>
      <w:divBdr>
        <w:top w:val="none" w:sz="0" w:space="0" w:color="auto"/>
        <w:left w:val="none" w:sz="0" w:space="0" w:color="auto"/>
        <w:bottom w:val="none" w:sz="0" w:space="0" w:color="auto"/>
        <w:right w:val="none" w:sz="0" w:space="0" w:color="auto"/>
      </w:divBdr>
    </w:div>
    <w:div w:id="1615867056">
      <w:bodyDiv w:val="1"/>
      <w:marLeft w:val="0"/>
      <w:marRight w:val="0"/>
      <w:marTop w:val="0"/>
      <w:marBottom w:val="0"/>
      <w:divBdr>
        <w:top w:val="none" w:sz="0" w:space="0" w:color="auto"/>
        <w:left w:val="none" w:sz="0" w:space="0" w:color="auto"/>
        <w:bottom w:val="none" w:sz="0" w:space="0" w:color="auto"/>
        <w:right w:val="none" w:sz="0" w:space="0" w:color="auto"/>
      </w:divBdr>
    </w:div>
    <w:div w:id="1674381337">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90399717">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 w:id="2147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1D96B6-9E7D-4E49-88AD-6562E518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15482</Words>
  <Characters>88253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103528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2016-05-17T08:14:00Z</cp:lastPrinted>
  <dcterms:created xsi:type="dcterms:W3CDTF">2016-05-17T10:05:00Z</dcterms:created>
  <dcterms:modified xsi:type="dcterms:W3CDTF">2016-05-17T10:05:00Z</dcterms:modified>
</cp:coreProperties>
</file>